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613" w:rsidRPr="000F7C13" w:rsidRDefault="00780436" w:rsidP="00780436">
      <w:pPr>
        <w:pStyle w:val="Nzev"/>
        <w:rPr>
          <w:rFonts w:eastAsia="Calibri"/>
          <w:sz w:val="52"/>
        </w:rPr>
      </w:pPr>
      <w:r w:rsidRPr="000F7C13">
        <w:rPr>
          <w:rFonts w:eastAsia="Calibri"/>
          <w:noProof/>
          <w:sz w:val="52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1474470</wp:posOffset>
            </wp:positionH>
            <wp:positionV relativeFrom="page">
              <wp:posOffset>649605</wp:posOffset>
            </wp:positionV>
            <wp:extent cx="4611600" cy="1029600"/>
            <wp:effectExtent l="0" t="0" r="0" b="0"/>
            <wp:wrapTopAndBottom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link_MSMT_VVV_hor_barva_cz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1600" cy="102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B0524" w:rsidRPr="000F7C13" w:rsidRDefault="00BB0524" w:rsidP="00780436">
      <w:pPr>
        <w:pStyle w:val="Nzev"/>
        <w:rPr>
          <w:rFonts w:eastAsia="Calibri"/>
          <w:b w:val="0"/>
          <w:sz w:val="52"/>
        </w:rPr>
      </w:pPr>
      <w:r w:rsidRPr="000F7C13">
        <w:rPr>
          <w:rFonts w:eastAsia="Calibri"/>
          <w:sz w:val="52"/>
        </w:rPr>
        <w:t>Strategický rámec MAP pro ORP Prostějov</w:t>
      </w:r>
      <w:r w:rsidR="00E52DC4" w:rsidRPr="000F7C13">
        <w:rPr>
          <w:rFonts w:eastAsia="Calibri"/>
          <w:sz w:val="52"/>
        </w:rPr>
        <w:t xml:space="preserve"> do r. 2023</w:t>
      </w:r>
    </w:p>
    <w:p w:rsidR="00780436" w:rsidRPr="000F7C13" w:rsidRDefault="00780436">
      <w:pPr>
        <w:rPr>
          <w:rFonts w:eastAsia="Calibri" w:cs="Arial"/>
          <w:b/>
        </w:rPr>
      </w:pPr>
    </w:p>
    <w:p w:rsidR="00780436" w:rsidRPr="000F7C13" w:rsidRDefault="00780436">
      <w:pPr>
        <w:rPr>
          <w:rFonts w:eastAsia="Calibri" w:cs="Arial"/>
          <w:b/>
        </w:rPr>
      </w:pPr>
    </w:p>
    <w:p w:rsidR="00780436" w:rsidRPr="000F7C13" w:rsidRDefault="00780436">
      <w:pPr>
        <w:rPr>
          <w:rFonts w:eastAsia="Calibri" w:cs="Arial"/>
          <w:b/>
        </w:rPr>
      </w:pPr>
    </w:p>
    <w:p w:rsidR="00780436" w:rsidRPr="000F7C13" w:rsidRDefault="00780436">
      <w:pPr>
        <w:rPr>
          <w:rFonts w:eastAsia="Calibri" w:cs="Arial"/>
          <w:b/>
        </w:rPr>
      </w:pPr>
    </w:p>
    <w:p w:rsidR="00780436" w:rsidRPr="000F7C13" w:rsidRDefault="00780436">
      <w:pPr>
        <w:rPr>
          <w:rFonts w:eastAsia="Calibri" w:cs="Arial"/>
          <w:b/>
        </w:rPr>
      </w:pPr>
    </w:p>
    <w:p w:rsidR="00780436" w:rsidRPr="000F7C13" w:rsidRDefault="00780436">
      <w:pPr>
        <w:rPr>
          <w:rFonts w:eastAsia="Calibri" w:cs="Arial"/>
          <w:b/>
        </w:rPr>
      </w:pPr>
    </w:p>
    <w:p w:rsidR="00780436" w:rsidRPr="000F7C13" w:rsidRDefault="00780436">
      <w:pPr>
        <w:rPr>
          <w:rFonts w:eastAsia="Calibri" w:cs="Arial"/>
          <w:b/>
        </w:rPr>
      </w:pPr>
    </w:p>
    <w:p w:rsidR="00780436" w:rsidRPr="000F7C13" w:rsidRDefault="00780436">
      <w:pPr>
        <w:rPr>
          <w:rFonts w:eastAsia="Calibri" w:cs="Arial"/>
          <w:b/>
        </w:rPr>
      </w:pPr>
    </w:p>
    <w:p w:rsidR="00780436" w:rsidRPr="000F7C13" w:rsidRDefault="00780436">
      <w:pPr>
        <w:rPr>
          <w:rFonts w:eastAsia="Calibri" w:cs="Arial"/>
          <w:b/>
        </w:rPr>
      </w:pPr>
    </w:p>
    <w:p w:rsidR="00780436" w:rsidRPr="000F7C13" w:rsidRDefault="00780436">
      <w:pPr>
        <w:rPr>
          <w:rFonts w:eastAsia="Calibri" w:cs="Arial"/>
          <w:b/>
        </w:rPr>
      </w:pPr>
    </w:p>
    <w:p w:rsidR="00780436" w:rsidRPr="000F7C13" w:rsidRDefault="00780436">
      <w:pPr>
        <w:rPr>
          <w:rFonts w:eastAsia="Calibri" w:cs="Arial"/>
          <w:b/>
        </w:rPr>
      </w:pPr>
    </w:p>
    <w:p w:rsidR="00780436" w:rsidRPr="000F7C13" w:rsidRDefault="00780436">
      <w:pPr>
        <w:rPr>
          <w:rFonts w:eastAsia="Calibri" w:cs="Arial"/>
          <w:b/>
        </w:rPr>
      </w:pPr>
    </w:p>
    <w:p w:rsidR="00780436" w:rsidRPr="000F7C13" w:rsidRDefault="00780436">
      <w:pPr>
        <w:rPr>
          <w:rFonts w:eastAsia="Calibri" w:cs="Arial"/>
          <w:b/>
        </w:rPr>
      </w:pPr>
    </w:p>
    <w:p w:rsidR="00780436" w:rsidRPr="000F7C13" w:rsidRDefault="00780436">
      <w:pPr>
        <w:rPr>
          <w:rFonts w:eastAsia="Calibri" w:cs="Arial"/>
          <w:b/>
        </w:rPr>
      </w:pPr>
    </w:p>
    <w:p w:rsidR="00780436" w:rsidRPr="000F7C13" w:rsidRDefault="00780436">
      <w:pPr>
        <w:rPr>
          <w:rFonts w:eastAsia="Calibri" w:cs="Arial"/>
          <w:b/>
        </w:rPr>
      </w:pPr>
    </w:p>
    <w:p w:rsidR="00780436" w:rsidRPr="000F7C13" w:rsidRDefault="00780436">
      <w:pPr>
        <w:rPr>
          <w:rFonts w:eastAsia="Calibri" w:cs="Arial"/>
          <w:b/>
        </w:rPr>
      </w:pPr>
    </w:p>
    <w:p w:rsidR="00780436" w:rsidRPr="000F7C13" w:rsidRDefault="00780436">
      <w:pPr>
        <w:rPr>
          <w:rFonts w:eastAsia="Calibri" w:cs="Arial"/>
          <w:b/>
        </w:rPr>
      </w:pPr>
    </w:p>
    <w:p w:rsidR="00780436" w:rsidRPr="000F7C13" w:rsidRDefault="00780436">
      <w:pPr>
        <w:rPr>
          <w:rFonts w:eastAsia="Calibri" w:cs="Arial"/>
          <w:b/>
        </w:rPr>
      </w:pPr>
    </w:p>
    <w:p w:rsidR="00780436" w:rsidRPr="000F7C13" w:rsidRDefault="00780436">
      <w:pPr>
        <w:rPr>
          <w:rFonts w:eastAsia="Calibri" w:cs="Arial"/>
          <w:b/>
        </w:rPr>
      </w:pPr>
    </w:p>
    <w:p w:rsidR="00780436" w:rsidRPr="000F7C13" w:rsidRDefault="00780436">
      <w:pPr>
        <w:rPr>
          <w:rFonts w:eastAsia="Calibri" w:cs="Arial"/>
          <w:b/>
        </w:rPr>
      </w:pPr>
    </w:p>
    <w:p w:rsidR="00780436" w:rsidRPr="000F7C13" w:rsidRDefault="00780436">
      <w:pPr>
        <w:rPr>
          <w:rFonts w:eastAsia="Calibri" w:cs="Arial"/>
          <w:b/>
        </w:rPr>
      </w:pPr>
    </w:p>
    <w:p w:rsidR="00780436" w:rsidRPr="000F7C13" w:rsidRDefault="00780436">
      <w:pPr>
        <w:rPr>
          <w:rFonts w:eastAsia="Calibri" w:cs="Arial"/>
          <w:b/>
        </w:rPr>
      </w:pPr>
    </w:p>
    <w:p w:rsidR="0049039A" w:rsidRDefault="00780436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0F7C13">
        <w:rPr>
          <w:rFonts w:eastAsia="Calibri" w:cs="Arial"/>
          <w:b/>
        </w:rPr>
        <w:lastRenderedPageBreak/>
        <w:t>Název projektu:</w:t>
      </w:r>
      <w:r w:rsidR="00C34613" w:rsidRPr="000F7C13">
        <w:rPr>
          <w:rFonts w:eastAsia="Calibri" w:cs="Arial"/>
          <w:b/>
        </w:rPr>
        <w:t xml:space="preserve"> </w:t>
      </w:r>
      <w:r w:rsidR="0049039A">
        <w:rPr>
          <w:rFonts w:ascii="Arial" w:hAnsi="Arial" w:cs="Arial"/>
          <w:color w:val="000000"/>
          <w:sz w:val="22"/>
          <w:szCs w:val="22"/>
          <w:shd w:val="clear" w:color="auto" w:fill="FFFFFF"/>
        </w:rPr>
        <w:t>Společně pro rozvoj školství - MAP II ORP Prostějov</w:t>
      </w:r>
    </w:p>
    <w:p w:rsidR="00780436" w:rsidRPr="000F7C13" w:rsidRDefault="00780436">
      <w:pPr>
        <w:rPr>
          <w:rFonts w:eastAsia="Calibri" w:cs="Arial"/>
          <w:b/>
        </w:rPr>
      </w:pPr>
      <w:proofErr w:type="spellStart"/>
      <w:r w:rsidRPr="000F7C13">
        <w:rPr>
          <w:rFonts w:eastAsia="Calibri" w:cs="Arial"/>
          <w:b/>
        </w:rPr>
        <w:t>Reg</w:t>
      </w:r>
      <w:proofErr w:type="spellEnd"/>
      <w:r w:rsidRPr="000F7C13">
        <w:rPr>
          <w:rFonts w:eastAsia="Calibri" w:cs="Arial"/>
          <w:b/>
        </w:rPr>
        <w:t xml:space="preserve">. </w:t>
      </w:r>
      <w:proofErr w:type="gramStart"/>
      <w:r w:rsidRPr="000F7C13">
        <w:rPr>
          <w:rFonts w:eastAsia="Calibri" w:cs="Arial"/>
          <w:b/>
        </w:rPr>
        <w:t>č.</w:t>
      </w:r>
      <w:proofErr w:type="gramEnd"/>
      <w:r w:rsidRPr="000F7C13">
        <w:rPr>
          <w:rFonts w:eastAsia="Calibri" w:cs="Arial"/>
          <w:b/>
        </w:rPr>
        <w:t>:</w:t>
      </w:r>
      <w:r w:rsidR="00C34613" w:rsidRPr="000F7C13">
        <w:t xml:space="preserve"> </w:t>
      </w:r>
      <w:r w:rsidR="0049039A">
        <w:rPr>
          <w:rFonts w:ascii="Arial" w:hAnsi="Arial" w:cs="Arial"/>
          <w:color w:val="000000"/>
          <w:sz w:val="22"/>
          <w:szCs w:val="22"/>
          <w:shd w:val="clear" w:color="auto" w:fill="FFFFFF"/>
        </w:rPr>
        <w:t>CZ.02.3.68/0.0/0.0/17_047/0008595</w:t>
      </w:r>
    </w:p>
    <w:p w:rsidR="00C34613" w:rsidRPr="000F7C13" w:rsidRDefault="00C34613" w:rsidP="00BB0524">
      <w:pPr>
        <w:spacing w:after="160" w:line="259" w:lineRule="auto"/>
        <w:rPr>
          <w:rFonts w:eastAsia="Calibri" w:cs="Arial"/>
          <w:b/>
        </w:rPr>
      </w:pPr>
    </w:p>
    <w:p w:rsidR="00F544DB" w:rsidRPr="000F7C13" w:rsidRDefault="00F544DB" w:rsidP="00F544DB">
      <w:pPr>
        <w:pStyle w:val="Nadpis1"/>
        <w:rPr>
          <w:rFonts w:eastAsia="Calibri"/>
        </w:rPr>
      </w:pPr>
      <w:r w:rsidRPr="000F7C13">
        <w:rPr>
          <w:rFonts w:eastAsia="Calibri"/>
        </w:rPr>
        <w:t>Vize</w:t>
      </w:r>
    </w:p>
    <w:p w:rsidR="00F544DB" w:rsidRPr="000F7C13" w:rsidRDefault="00F544DB" w:rsidP="00F544DB">
      <w:pPr>
        <w:spacing w:line="360" w:lineRule="auto"/>
        <w:jc w:val="both"/>
        <w:rPr>
          <w:rFonts w:asciiTheme="majorHAnsi" w:eastAsia="Calibri" w:hAnsiTheme="majorHAnsi" w:cstheme="majorBidi"/>
        </w:rPr>
      </w:pPr>
      <w:r w:rsidRPr="000F7C13">
        <w:rPr>
          <w:rFonts w:eastAsia="Calibri"/>
        </w:rPr>
        <w:t>Zajištění kvalitního vzdělávání ve městě i na venkově za pomoci spolupracující sítě aktérů ve vzdělávání.</w:t>
      </w:r>
    </w:p>
    <w:p w:rsidR="00F544DB" w:rsidRPr="000F7C13" w:rsidRDefault="00F544DB" w:rsidP="00F544DB">
      <w:pPr>
        <w:spacing w:after="160" w:line="259" w:lineRule="auto"/>
        <w:ind w:left="720"/>
        <w:contextualSpacing/>
        <w:jc w:val="both"/>
        <w:rPr>
          <w:rFonts w:eastAsia="Calibri" w:cs="Arial"/>
        </w:rPr>
      </w:pPr>
    </w:p>
    <w:p w:rsidR="00F544DB" w:rsidRPr="000F7C13" w:rsidRDefault="00F544DB" w:rsidP="00F544DB">
      <w:pPr>
        <w:pStyle w:val="Nadpis1"/>
        <w:rPr>
          <w:rFonts w:eastAsia="Calibri"/>
          <w:b w:val="0"/>
        </w:rPr>
      </w:pPr>
      <w:r w:rsidRPr="000F7C13">
        <w:rPr>
          <w:rFonts w:eastAsia="Calibri"/>
        </w:rPr>
        <w:t>Popis zapojení aktérů</w:t>
      </w:r>
    </w:p>
    <w:p w:rsidR="00F544DB" w:rsidRDefault="00F544DB" w:rsidP="00F544DB">
      <w:pPr>
        <w:spacing w:line="360" w:lineRule="auto"/>
        <w:jc w:val="both"/>
        <w:rPr>
          <w:rFonts w:eastAsia="Calibri"/>
        </w:rPr>
      </w:pPr>
      <w:r w:rsidRPr="000F7C13">
        <w:rPr>
          <w:rFonts w:eastAsia="Calibri"/>
        </w:rPr>
        <w:t>Na území SO ORP Prostějov působí vedle ZŠ, MŠ, ostatních vzdělávacích organizací a jejich zřizovatelů, také několik venkovských organizací zabývající se regionálním rozvojem. Jsou to místní akční skupiny: Pros</w:t>
      </w:r>
      <w:r w:rsidR="009D0F29">
        <w:rPr>
          <w:rFonts w:eastAsia="Calibri"/>
        </w:rPr>
        <w:t>tějov venkov o.p.s., Region HANÁ</w:t>
      </w:r>
      <w:r w:rsidRPr="000F7C13">
        <w:rPr>
          <w:rFonts w:eastAsia="Calibri"/>
        </w:rPr>
        <w:t xml:space="preserve">, MAS Hanácký </w:t>
      </w:r>
      <w:proofErr w:type="gramStart"/>
      <w:r w:rsidRPr="000F7C13">
        <w:rPr>
          <w:rFonts w:eastAsia="Calibri"/>
        </w:rPr>
        <w:t xml:space="preserve">venkov, </w:t>
      </w:r>
      <w:proofErr w:type="spellStart"/>
      <w:r w:rsidRPr="000F7C13">
        <w:rPr>
          <w:rFonts w:eastAsia="Calibri"/>
        </w:rPr>
        <w:t>z.s</w:t>
      </w:r>
      <w:proofErr w:type="spellEnd"/>
      <w:r w:rsidRPr="000F7C13">
        <w:rPr>
          <w:rFonts w:eastAsia="Calibri"/>
        </w:rPr>
        <w:t>.</w:t>
      </w:r>
      <w:proofErr w:type="gramEnd"/>
      <w:r w:rsidRPr="000F7C13">
        <w:rPr>
          <w:rFonts w:eastAsia="Calibri"/>
        </w:rPr>
        <w:t xml:space="preserve"> </w:t>
      </w:r>
      <w:r w:rsidR="002D4309">
        <w:rPr>
          <w:rFonts w:eastAsia="Calibri"/>
        </w:rPr>
        <w:t>a MAS Hanácké K</w:t>
      </w:r>
      <w:r w:rsidRPr="00515940">
        <w:rPr>
          <w:rFonts w:eastAsia="Calibri"/>
        </w:rPr>
        <w:t>rálovství</w:t>
      </w:r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z.s</w:t>
      </w:r>
      <w:proofErr w:type="spellEnd"/>
      <w:r>
        <w:rPr>
          <w:rFonts w:eastAsia="Calibri"/>
        </w:rPr>
        <w:t>.</w:t>
      </w:r>
      <w:r w:rsidRPr="00515940">
        <w:rPr>
          <w:rFonts w:eastAsia="Calibri"/>
        </w:rPr>
        <w:t xml:space="preserve">. </w:t>
      </w:r>
      <w:r w:rsidRPr="000F7C13">
        <w:rPr>
          <w:rFonts w:eastAsia="Calibri"/>
        </w:rPr>
        <w:t>Tyto organizace jsou spolu se Statutárním městem Prostějov partnery nositele projektu a prostřednictvím s nimi propojených odborných řešitelů působí vždy v části území SO ORP Prostějov, kde mají dlouhodobě navázanou</w:t>
      </w:r>
      <w:r>
        <w:rPr>
          <w:rFonts w:eastAsia="Calibri"/>
        </w:rPr>
        <w:t xml:space="preserve"> spolupráci se zřizovateli ZŠ a </w:t>
      </w:r>
      <w:r w:rsidRPr="000F7C13">
        <w:rPr>
          <w:rFonts w:eastAsia="Calibri"/>
        </w:rPr>
        <w:t>MŠ. V každé části území řešitelé zabezpečovali přenos prvotní informace o projektu a</w:t>
      </w:r>
      <w:r w:rsidR="009653BF">
        <w:rPr>
          <w:rFonts w:eastAsia="Calibri"/>
        </w:rPr>
        <w:t> </w:t>
      </w:r>
      <w:r w:rsidRPr="000F7C13">
        <w:rPr>
          <w:rFonts w:eastAsia="Calibri"/>
        </w:rPr>
        <w:t>souhlasy se zapojením ZŠ, MŠ a jejich zřizovatelů do projektu. Na začátku jeho realizace proběhlo několik úvodních setkání právě se zástupci škol a zřizovatelů v zájmových územích partnerů projektu. Dle místní situace byli na setkání zváni též zástupci ostatních cílových skupin (</w:t>
      </w:r>
      <w:r>
        <w:rPr>
          <w:rFonts w:eastAsia="Calibri"/>
        </w:rPr>
        <w:t xml:space="preserve">ZUŠ, </w:t>
      </w:r>
      <w:r w:rsidRPr="000F7C13">
        <w:rPr>
          <w:rFonts w:eastAsia="Calibri"/>
        </w:rPr>
        <w:t>neziskové organizace mající vztah ke vzdělávání v území, zástupci rodičů, knihoven apod.)</w:t>
      </w:r>
      <w:r>
        <w:rPr>
          <w:rFonts w:eastAsia="Calibri"/>
        </w:rPr>
        <w:t>.</w:t>
      </w:r>
      <w:r w:rsidRPr="000F7C13">
        <w:rPr>
          <w:rFonts w:eastAsia="Calibri"/>
        </w:rPr>
        <w:t xml:space="preserve"> Na jednáních byl představen samotný projekt s jeho výstupy a</w:t>
      </w:r>
      <w:r>
        <w:rPr>
          <w:rFonts w:eastAsia="Calibri"/>
        </w:rPr>
        <w:t> </w:t>
      </w:r>
      <w:r w:rsidRPr="000F7C13">
        <w:rPr>
          <w:rFonts w:eastAsia="Calibri"/>
        </w:rPr>
        <w:t xml:space="preserve">zásadami, nositel projektu </w:t>
      </w:r>
      <w:r>
        <w:rPr>
          <w:rFonts w:eastAsia="Calibri"/>
        </w:rPr>
        <w:t xml:space="preserve">MAS Region HANÁ, </w:t>
      </w:r>
      <w:proofErr w:type="spellStart"/>
      <w:r>
        <w:rPr>
          <w:rFonts w:eastAsia="Calibri"/>
        </w:rPr>
        <w:t>z.s</w:t>
      </w:r>
      <w:proofErr w:type="spellEnd"/>
      <w:r>
        <w:rPr>
          <w:rFonts w:eastAsia="Calibri"/>
        </w:rPr>
        <w:t>. a příslušný odborný řešitel a </w:t>
      </w:r>
      <w:r w:rsidRPr="000F7C13">
        <w:rPr>
          <w:rFonts w:eastAsia="Calibri"/>
        </w:rPr>
        <w:t>partner projektu v území. Byly dále předestřeny možnosti financování investičních (IROP) i neinvestičních záměrů škol (OP VVV). Na jednáních byli navrhováni zástupci cílových skupin do Řídícího výboru MAP</w:t>
      </w:r>
      <w:r>
        <w:rPr>
          <w:rFonts w:eastAsia="Calibri"/>
        </w:rPr>
        <w:t xml:space="preserve"> II</w:t>
      </w:r>
      <w:r w:rsidRPr="000F7C13">
        <w:rPr>
          <w:rFonts w:eastAsia="Calibri"/>
        </w:rPr>
        <w:t xml:space="preserve"> ORP Pro</w:t>
      </w:r>
      <w:r>
        <w:rPr>
          <w:rFonts w:eastAsia="Calibri"/>
        </w:rPr>
        <w:t>stějov. Po úvodních setkáních v </w:t>
      </w:r>
      <w:r w:rsidRPr="000F7C13">
        <w:rPr>
          <w:rFonts w:eastAsia="Calibri"/>
        </w:rPr>
        <w:t>regionech zorganizoval realizační tým sběr všech investičních záměrů a dotazoval se na zájem škol v oblasti plánovaného vzdělávání v rámci projektu MAP</w:t>
      </w:r>
      <w:r>
        <w:rPr>
          <w:rFonts w:eastAsia="Calibri"/>
        </w:rPr>
        <w:t xml:space="preserve"> II</w:t>
      </w:r>
      <w:r w:rsidRPr="000F7C13">
        <w:rPr>
          <w:rFonts w:eastAsia="Calibri"/>
        </w:rPr>
        <w:t>. Koordinátoři využívali jak osobní návštěvy škol, tak elektronické a</w:t>
      </w:r>
      <w:r>
        <w:rPr>
          <w:rFonts w:eastAsia="Calibri"/>
        </w:rPr>
        <w:t> telekomunikační prostředky. Na </w:t>
      </w:r>
      <w:r w:rsidRPr="000F7C13">
        <w:rPr>
          <w:rFonts w:eastAsia="Calibri"/>
        </w:rPr>
        <w:t>základě těchto dat byl vytvořen prvotní seznam investičních záměrů a</w:t>
      </w:r>
      <w:r>
        <w:rPr>
          <w:rFonts w:eastAsia="Calibri"/>
        </w:rPr>
        <w:t> </w:t>
      </w:r>
      <w:r w:rsidRPr="000F7C13">
        <w:rPr>
          <w:rFonts w:eastAsia="Calibri"/>
        </w:rPr>
        <w:t>navržen plán vzdělávacích akcí na období následujícího školního roku.</w:t>
      </w:r>
      <w:r w:rsidR="009653BF">
        <w:rPr>
          <w:rFonts w:eastAsia="Calibri"/>
        </w:rPr>
        <w:t xml:space="preserve"> </w:t>
      </w:r>
      <w:r w:rsidRPr="000F7C13">
        <w:rPr>
          <w:rFonts w:eastAsia="Calibri"/>
        </w:rPr>
        <w:t xml:space="preserve"> </w:t>
      </w:r>
    </w:p>
    <w:p w:rsidR="00F544DB" w:rsidRDefault="009653BF" w:rsidP="00AB0F8D">
      <w:pPr>
        <w:spacing w:line="360" w:lineRule="auto"/>
        <w:jc w:val="both"/>
        <w:rPr>
          <w:rFonts w:asciiTheme="majorHAnsi" w:eastAsia="Calibri" w:hAnsiTheme="majorHAnsi" w:cstheme="majorBidi"/>
          <w:b/>
          <w:bCs/>
          <w:kern w:val="32"/>
          <w:sz w:val="32"/>
          <w:szCs w:val="32"/>
        </w:rPr>
      </w:pPr>
      <w:r>
        <w:rPr>
          <w:rFonts w:cs="Arial"/>
        </w:rPr>
        <w:t>S</w:t>
      </w:r>
      <w:r w:rsidRPr="000F7C13">
        <w:rPr>
          <w:rFonts w:cs="Arial"/>
        </w:rPr>
        <w:t xml:space="preserve">eznam </w:t>
      </w:r>
      <w:r>
        <w:rPr>
          <w:rFonts w:cs="Arial"/>
        </w:rPr>
        <w:t>investičních</w:t>
      </w:r>
      <w:r w:rsidRPr="000F7C13">
        <w:rPr>
          <w:rFonts w:cs="Arial"/>
        </w:rPr>
        <w:t xml:space="preserve"> záměrů </w:t>
      </w:r>
      <w:r>
        <w:rPr>
          <w:rFonts w:cs="Arial"/>
        </w:rPr>
        <w:t>je v průběhu projektu aktualizován dle potřeby v území (minimálně však 1 x za 6 měsíců).</w:t>
      </w:r>
      <w:r w:rsidR="00F544DB">
        <w:rPr>
          <w:rFonts w:eastAsia="Calibri"/>
        </w:rPr>
        <w:br w:type="page"/>
      </w:r>
    </w:p>
    <w:p w:rsidR="00BB0524" w:rsidRPr="000F7C13" w:rsidRDefault="00BB0524" w:rsidP="00C34613">
      <w:pPr>
        <w:pStyle w:val="Nadpis1"/>
        <w:rPr>
          <w:rFonts w:eastAsia="Calibri"/>
          <w:b w:val="0"/>
        </w:rPr>
      </w:pPr>
      <w:r w:rsidRPr="000F7C13">
        <w:rPr>
          <w:rFonts w:eastAsia="Calibri"/>
        </w:rPr>
        <w:lastRenderedPageBreak/>
        <w:t>Popis priorit a cílů</w:t>
      </w:r>
    </w:p>
    <w:p w:rsidR="00BB0524" w:rsidRPr="000F7C13" w:rsidRDefault="00BB0524" w:rsidP="00BB0524">
      <w:pPr>
        <w:spacing w:after="160" w:line="259" w:lineRule="auto"/>
        <w:ind w:left="720"/>
        <w:contextualSpacing/>
        <w:jc w:val="both"/>
        <w:rPr>
          <w:rFonts w:eastAsia="Calibri" w:cs="Arial"/>
          <w:sz w:val="14"/>
        </w:rPr>
      </w:pPr>
    </w:p>
    <w:tbl>
      <w:tblPr>
        <w:tblpPr w:leftFromText="141" w:rightFromText="141" w:vertAnchor="text" w:horzAnchor="margin" w:tblpY="-39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3"/>
        <w:gridCol w:w="11931"/>
      </w:tblGrid>
      <w:tr w:rsidR="00BB0524" w:rsidRPr="000F7C13" w:rsidTr="009D2F32">
        <w:trPr>
          <w:trHeight w:val="300"/>
        </w:trPr>
        <w:tc>
          <w:tcPr>
            <w:tcW w:w="7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B0524" w:rsidRPr="000F7C13" w:rsidRDefault="00BB0524" w:rsidP="00BB0524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 xml:space="preserve">Priorita </w:t>
            </w:r>
            <w:r w:rsidR="003242B0" w:rsidRPr="000F7C13">
              <w:rPr>
                <w:rFonts w:eastAsia="Times New Roman" w:cs="Arial"/>
                <w:b/>
                <w:color w:val="000000"/>
                <w:lang w:eastAsia="cs-CZ"/>
              </w:rPr>
              <w:t>1</w:t>
            </w:r>
          </w:p>
        </w:tc>
        <w:tc>
          <w:tcPr>
            <w:tcW w:w="4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B0524" w:rsidRPr="000F7C13" w:rsidRDefault="008C3351" w:rsidP="00BB0524">
            <w:pPr>
              <w:spacing w:after="160" w:line="259" w:lineRule="auto"/>
              <w:ind w:left="354"/>
              <w:contextualSpacing/>
              <w:jc w:val="both"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Zkvalitnění infrastruktury</w:t>
            </w:r>
          </w:p>
        </w:tc>
      </w:tr>
      <w:tr w:rsidR="00BB0524" w:rsidRPr="000F7C13" w:rsidTr="009D2F32">
        <w:trPr>
          <w:trHeight w:val="300"/>
        </w:trPr>
        <w:tc>
          <w:tcPr>
            <w:tcW w:w="73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B0524" w:rsidRPr="000F7C13" w:rsidRDefault="00BB0524" w:rsidP="00BB0524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Cíl a popis cíle</w:t>
            </w:r>
          </w:p>
        </w:tc>
        <w:tc>
          <w:tcPr>
            <w:tcW w:w="4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B0524" w:rsidRPr="000F7C13" w:rsidRDefault="009E639D" w:rsidP="009B2838">
            <w:pPr>
              <w:pStyle w:val="Odstavecseseznamem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Výstavba či rekonstrukce budov a areálů mateřských škol</w:t>
            </w:r>
          </w:p>
          <w:p w:rsidR="00CE31FB" w:rsidRPr="000F7C13" w:rsidRDefault="00DC2B1A" w:rsidP="007A70EA">
            <w:pPr>
              <w:spacing w:after="160" w:line="259" w:lineRule="auto"/>
              <w:jc w:val="both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Úprava</w:t>
            </w:r>
            <w:r w:rsidR="00CE31FB" w:rsidRPr="000F7C13">
              <w:rPr>
                <w:rFonts w:eastAsia="Calibri" w:cs="Arial"/>
              </w:rPr>
              <w:t xml:space="preserve"> kapacity mateřských škol v závislosti na demografickém vývoji</w:t>
            </w:r>
            <w:r w:rsidRPr="000F7C13">
              <w:rPr>
                <w:rFonts w:eastAsia="Calibri" w:cs="Arial"/>
              </w:rPr>
              <w:t xml:space="preserve"> a platné legislativě</w:t>
            </w:r>
            <w:r w:rsidR="00CE31FB" w:rsidRPr="000F7C13">
              <w:rPr>
                <w:rFonts w:eastAsia="Calibri" w:cs="Arial"/>
              </w:rPr>
              <w:t xml:space="preserve">. </w:t>
            </w:r>
            <w:r w:rsidR="00CE0A7C" w:rsidRPr="000F7C13">
              <w:rPr>
                <w:rFonts w:eastAsia="Calibri" w:cs="Arial"/>
              </w:rPr>
              <w:t>Zlepšit technický stav budov a tím zvýšit kvalitu rozvoje dětí v mateřských školách.</w:t>
            </w:r>
            <w:r w:rsidR="00F40638" w:rsidRPr="000F7C13">
              <w:rPr>
                <w:rFonts w:eastAsia="Calibri" w:cs="Arial"/>
              </w:rPr>
              <w:t xml:space="preserve"> </w:t>
            </w:r>
            <w:r w:rsidR="00CE0A7C" w:rsidRPr="000F7C13">
              <w:rPr>
                <w:rFonts w:eastAsia="Calibri" w:cs="Arial"/>
              </w:rPr>
              <w:t xml:space="preserve">Revitalizovat zeleň v zahradách a areálech mateřských škol. Upravit </w:t>
            </w:r>
            <w:r w:rsidR="00F40638" w:rsidRPr="000F7C13">
              <w:rPr>
                <w:rFonts w:eastAsia="Calibri" w:cs="Arial"/>
              </w:rPr>
              <w:t xml:space="preserve">vnitřní i </w:t>
            </w:r>
            <w:r w:rsidR="00CE0A7C" w:rsidRPr="000F7C13">
              <w:rPr>
                <w:rFonts w:eastAsia="Calibri" w:cs="Arial"/>
              </w:rPr>
              <w:t>venkovní prostory školních objektů tak, aby odpovídaly současným trendům.</w:t>
            </w:r>
          </w:p>
        </w:tc>
      </w:tr>
      <w:tr w:rsidR="00BB0524" w:rsidRPr="000F7C13" w:rsidTr="009D2F32">
        <w:trPr>
          <w:trHeight w:val="300"/>
        </w:trPr>
        <w:tc>
          <w:tcPr>
            <w:tcW w:w="731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</w:tcPr>
          <w:p w:rsidR="00BB0524" w:rsidRPr="000F7C13" w:rsidRDefault="00BB0524" w:rsidP="00BB0524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Vazba na povinná a doporučená opatření (témata) dle Postupů MAP</w:t>
            </w:r>
          </w:p>
        </w:tc>
        <w:tc>
          <w:tcPr>
            <w:tcW w:w="4269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B0524" w:rsidRPr="000F7C13" w:rsidRDefault="00D573FB" w:rsidP="009E639D">
            <w:pPr>
              <w:spacing w:after="160" w:line="259" w:lineRule="auto"/>
              <w:contextualSpacing/>
              <w:jc w:val="both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 xml:space="preserve">Cíl má vazbu na </w:t>
            </w:r>
            <w:r w:rsidR="00655A8B" w:rsidRPr="000F7C13">
              <w:rPr>
                <w:rFonts w:eastAsia="Calibri" w:cs="Arial"/>
              </w:rPr>
              <w:t xml:space="preserve">opatření </w:t>
            </w:r>
            <w:r w:rsidRPr="000F7C13">
              <w:rPr>
                <w:rFonts w:eastAsia="Calibri" w:cs="Arial"/>
              </w:rPr>
              <w:t>PO1, P</w:t>
            </w:r>
            <w:r w:rsidR="00655A8B" w:rsidRPr="000F7C13">
              <w:rPr>
                <w:rFonts w:eastAsia="Calibri" w:cs="Arial"/>
              </w:rPr>
              <w:t>O3, DO1, DO2, VO1, VO2, VO3</w:t>
            </w:r>
            <w:r w:rsidRPr="000F7C13">
              <w:rPr>
                <w:rFonts w:eastAsia="Calibri" w:cs="Arial"/>
              </w:rPr>
              <w:t>.</w:t>
            </w:r>
          </w:p>
        </w:tc>
      </w:tr>
      <w:tr w:rsidR="00BB0524" w:rsidRPr="000F7C13" w:rsidTr="009D2F32">
        <w:trPr>
          <w:trHeight w:val="300"/>
        </w:trPr>
        <w:tc>
          <w:tcPr>
            <w:tcW w:w="731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B0524" w:rsidRPr="000F7C13" w:rsidRDefault="00BB0524" w:rsidP="00BB0524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Indikátory</w:t>
            </w:r>
          </w:p>
        </w:tc>
        <w:tc>
          <w:tcPr>
            <w:tcW w:w="4269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B0524" w:rsidRPr="000F7C13" w:rsidRDefault="00C168A2" w:rsidP="00BB0524">
            <w:pPr>
              <w:spacing w:after="160" w:line="259" w:lineRule="auto"/>
              <w:ind w:left="354"/>
              <w:contextualSpacing/>
              <w:jc w:val="both"/>
              <w:rPr>
                <w:rFonts w:eastAsia="Times New Roman" w:cs="Arial"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color w:val="000000"/>
                <w:lang w:eastAsia="cs-CZ"/>
              </w:rPr>
              <w:t xml:space="preserve">Počet </w:t>
            </w:r>
            <w:r w:rsidR="00FF1B7E" w:rsidRPr="000F7C13">
              <w:rPr>
                <w:rFonts w:eastAsia="Times New Roman" w:cs="Arial"/>
                <w:color w:val="000000"/>
                <w:lang w:eastAsia="cs-CZ"/>
              </w:rPr>
              <w:t xml:space="preserve">nových nebo </w:t>
            </w:r>
            <w:r w:rsidRPr="000F7C13">
              <w:rPr>
                <w:rFonts w:eastAsia="Times New Roman" w:cs="Arial"/>
                <w:color w:val="000000"/>
                <w:lang w:eastAsia="cs-CZ"/>
              </w:rPr>
              <w:t>zrekonstruovaných mateřských škol</w:t>
            </w:r>
          </w:p>
        </w:tc>
      </w:tr>
    </w:tbl>
    <w:p w:rsidR="00BB0524" w:rsidRPr="000F7C13" w:rsidRDefault="00BB0524" w:rsidP="00BB0524">
      <w:pPr>
        <w:spacing w:after="160" w:line="259" w:lineRule="auto"/>
        <w:ind w:left="720"/>
        <w:contextualSpacing/>
        <w:jc w:val="both"/>
        <w:rPr>
          <w:rFonts w:eastAsia="Calibri" w:cs="Arial"/>
          <w:i/>
        </w:rPr>
      </w:pPr>
    </w:p>
    <w:tbl>
      <w:tblPr>
        <w:tblpPr w:leftFromText="141" w:rightFromText="141" w:vertAnchor="text" w:horzAnchor="margin" w:tblpY="-39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3"/>
        <w:gridCol w:w="11931"/>
      </w:tblGrid>
      <w:tr w:rsidR="00BB0524" w:rsidRPr="000F7C13" w:rsidTr="009D2F32">
        <w:trPr>
          <w:trHeight w:val="300"/>
        </w:trPr>
        <w:tc>
          <w:tcPr>
            <w:tcW w:w="7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B0524" w:rsidRPr="000F7C13" w:rsidRDefault="00BB0524" w:rsidP="00EA1282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lastRenderedPageBreak/>
              <w:t xml:space="preserve">Priorita </w:t>
            </w:r>
            <w:r w:rsidR="003242B0" w:rsidRPr="000F7C13">
              <w:rPr>
                <w:rFonts w:eastAsia="Times New Roman" w:cs="Arial"/>
                <w:b/>
                <w:color w:val="000000"/>
                <w:lang w:eastAsia="cs-CZ"/>
              </w:rPr>
              <w:t>1</w:t>
            </w:r>
          </w:p>
        </w:tc>
        <w:tc>
          <w:tcPr>
            <w:tcW w:w="4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B0524" w:rsidRPr="000F7C13" w:rsidRDefault="008C3351" w:rsidP="00EA1282">
            <w:pPr>
              <w:spacing w:after="160" w:line="259" w:lineRule="auto"/>
              <w:ind w:left="354"/>
              <w:contextualSpacing/>
              <w:jc w:val="both"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Zkvalitnění infrastruktury</w:t>
            </w:r>
          </w:p>
        </w:tc>
      </w:tr>
      <w:tr w:rsidR="00BB0524" w:rsidRPr="000F7C13" w:rsidTr="009D2F32">
        <w:trPr>
          <w:trHeight w:val="300"/>
        </w:trPr>
        <w:tc>
          <w:tcPr>
            <w:tcW w:w="73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B0524" w:rsidRPr="000F7C13" w:rsidRDefault="00BB0524" w:rsidP="00EA1282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Cíl a popis cíle</w:t>
            </w:r>
          </w:p>
        </w:tc>
        <w:tc>
          <w:tcPr>
            <w:tcW w:w="4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B0524" w:rsidRPr="000F7C13" w:rsidRDefault="009E639D" w:rsidP="009E639D">
            <w:pPr>
              <w:pStyle w:val="Odstavecseseznamem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Modernizace vybavení v mateřských školách</w:t>
            </w:r>
          </w:p>
          <w:p w:rsidR="00CE0A7C" w:rsidRPr="000F7C13" w:rsidRDefault="002211DC" w:rsidP="006B24BC">
            <w:pPr>
              <w:spacing w:after="160" w:line="259" w:lineRule="auto"/>
              <w:jc w:val="both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 xml:space="preserve">Cílem je rozvíjet materiálně-technické zázemí, </w:t>
            </w:r>
            <w:r w:rsidR="00324A5F" w:rsidRPr="000F7C13">
              <w:rPr>
                <w:rFonts w:eastAsia="Calibri" w:cs="Arial"/>
              </w:rPr>
              <w:t>vytvářet</w:t>
            </w:r>
            <w:r w:rsidRPr="000F7C13">
              <w:rPr>
                <w:rFonts w:eastAsia="Calibri" w:cs="Arial"/>
              </w:rPr>
              <w:t xml:space="preserve"> podnětné a bezpečné</w:t>
            </w:r>
            <w:r w:rsidR="00324A5F" w:rsidRPr="000F7C13">
              <w:rPr>
                <w:rFonts w:eastAsia="Calibri" w:cs="Arial"/>
              </w:rPr>
              <w:t xml:space="preserve"> jak</w:t>
            </w:r>
            <w:r w:rsidRPr="000F7C13">
              <w:rPr>
                <w:rFonts w:eastAsia="Calibri" w:cs="Arial"/>
              </w:rPr>
              <w:t xml:space="preserve"> vnitřní</w:t>
            </w:r>
            <w:r w:rsidR="00083311" w:rsidRPr="000F7C13">
              <w:rPr>
                <w:rFonts w:eastAsia="Calibri" w:cs="Arial"/>
              </w:rPr>
              <w:t>,</w:t>
            </w:r>
            <w:r w:rsidR="00324A5F" w:rsidRPr="000F7C13">
              <w:rPr>
                <w:rFonts w:eastAsia="Calibri" w:cs="Arial"/>
              </w:rPr>
              <w:t xml:space="preserve"> tak i vnější</w:t>
            </w:r>
            <w:r w:rsidRPr="000F7C13">
              <w:rPr>
                <w:rFonts w:eastAsia="Calibri" w:cs="Arial"/>
              </w:rPr>
              <w:t xml:space="preserve"> prostředí mateřských škol. </w:t>
            </w:r>
            <w:r w:rsidR="00110D67" w:rsidRPr="000F7C13">
              <w:rPr>
                <w:rFonts w:eastAsia="Calibri" w:cs="Arial"/>
              </w:rPr>
              <w:t xml:space="preserve">Pořídit </w:t>
            </w:r>
            <w:r w:rsidRPr="000F7C13">
              <w:rPr>
                <w:rFonts w:eastAsia="Calibri" w:cs="Arial"/>
              </w:rPr>
              <w:t xml:space="preserve">nový </w:t>
            </w:r>
            <w:r w:rsidR="006B24BC" w:rsidRPr="000F7C13">
              <w:rPr>
                <w:rFonts w:eastAsia="Calibri" w:cs="Arial"/>
              </w:rPr>
              <w:t>nábytek a</w:t>
            </w:r>
            <w:r w:rsidR="00083311" w:rsidRPr="000F7C13">
              <w:rPr>
                <w:rFonts w:eastAsia="Calibri" w:cs="Arial"/>
              </w:rPr>
              <w:t xml:space="preserve"> </w:t>
            </w:r>
            <w:r w:rsidR="00110D67" w:rsidRPr="000F7C13">
              <w:rPr>
                <w:rFonts w:eastAsia="Calibri" w:cs="Arial"/>
              </w:rPr>
              <w:t>nábytek</w:t>
            </w:r>
            <w:r w:rsidR="006B24BC" w:rsidRPr="000F7C13">
              <w:rPr>
                <w:rFonts w:eastAsia="Calibri" w:cs="Arial"/>
              </w:rPr>
              <w:t xml:space="preserve"> vhodný pro handicapované děti</w:t>
            </w:r>
            <w:r w:rsidR="00F40638" w:rsidRPr="000F7C13">
              <w:rPr>
                <w:rFonts w:eastAsia="Calibri" w:cs="Arial"/>
              </w:rPr>
              <w:t xml:space="preserve">, vybavit místnosti určené pro </w:t>
            </w:r>
            <w:r w:rsidRPr="000F7C13">
              <w:rPr>
                <w:rFonts w:eastAsia="Calibri" w:cs="Arial"/>
              </w:rPr>
              <w:t>předškolní vzdělávání</w:t>
            </w:r>
            <w:r w:rsidR="00F40638" w:rsidRPr="000F7C13">
              <w:rPr>
                <w:rFonts w:eastAsia="Calibri" w:cs="Arial"/>
              </w:rPr>
              <w:t xml:space="preserve"> technologiemi, instalovat zařízení, kter</w:t>
            </w:r>
            <w:r w:rsidRPr="000F7C13">
              <w:rPr>
                <w:rFonts w:eastAsia="Calibri" w:cs="Arial"/>
              </w:rPr>
              <w:t>á</w:t>
            </w:r>
            <w:r w:rsidR="00F40638" w:rsidRPr="000F7C13">
              <w:rPr>
                <w:rFonts w:eastAsia="Calibri" w:cs="Arial"/>
              </w:rPr>
              <w:t xml:space="preserve"> umožní rozvoj nových výukových a výchovných metod a zvýšit tak celkovou kvalitu vzdělávání.</w:t>
            </w:r>
            <w:r w:rsidRPr="000F7C13">
              <w:rPr>
                <w:rFonts w:eastAsia="Calibri" w:cs="Arial"/>
              </w:rPr>
              <w:t xml:space="preserve"> </w:t>
            </w:r>
            <w:r w:rsidR="00324A5F" w:rsidRPr="000F7C13">
              <w:rPr>
                <w:rFonts w:eastAsia="Calibri" w:cs="Arial"/>
              </w:rPr>
              <w:t>(</w:t>
            </w:r>
            <w:r w:rsidRPr="000F7C13">
              <w:rPr>
                <w:rFonts w:eastAsia="Calibri" w:cs="Arial"/>
              </w:rPr>
              <w:t>Jedná se tedy o vybavení školní zahrad</w:t>
            </w:r>
            <w:r w:rsidR="006B24BC" w:rsidRPr="000F7C13">
              <w:rPr>
                <w:rFonts w:eastAsia="Calibri" w:cs="Arial"/>
              </w:rPr>
              <w:t>y</w:t>
            </w:r>
            <w:r w:rsidRPr="000F7C13">
              <w:rPr>
                <w:rFonts w:eastAsia="Calibri" w:cs="Arial"/>
              </w:rPr>
              <w:t>, přírodní učebn</w:t>
            </w:r>
            <w:r w:rsidR="006B24BC" w:rsidRPr="000F7C13">
              <w:rPr>
                <w:rFonts w:eastAsia="Calibri" w:cs="Arial"/>
              </w:rPr>
              <w:t>y</w:t>
            </w:r>
            <w:r w:rsidRPr="000F7C13">
              <w:rPr>
                <w:rFonts w:eastAsia="Calibri" w:cs="Arial"/>
              </w:rPr>
              <w:t xml:space="preserve">, </w:t>
            </w:r>
            <w:r w:rsidR="004A6EB8" w:rsidRPr="000F7C13">
              <w:rPr>
                <w:rFonts w:eastAsia="Calibri" w:cs="Arial"/>
              </w:rPr>
              <w:t>vybavení tříd</w:t>
            </w:r>
            <w:r w:rsidR="006B24BC" w:rsidRPr="000F7C13">
              <w:rPr>
                <w:rFonts w:eastAsia="Calibri" w:cs="Arial"/>
              </w:rPr>
              <w:t>y</w:t>
            </w:r>
            <w:r w:rsidR="004A6EB8" w:rsidRPr="000F7C13">
              <w:rPr>
                <w:rFonts w:eastAsia="Calibri" w:cs="Arial"/>
              </w:rPr>
              <w:t>, herny, prostor pro sportovní aktivity, kuchyně, výdejny stravy a jídelny, hygienického zařízení, šaten, zázemí pro pedagogické i nepedagogické pracovníky. Vybavení ICT a audiovizuální technikou, didaktickými pomůckami, kompenzačními pomůckami pro děti se SVP, interaktivními tabulemi apod.</w:t>
            </w:r>
            <w:r w:rsidR="00324A5F" w:rsidRPr="000F7C13">
              <w:rPr>
                <w:rFonts w:eastAsia="Calibri" w:cs="Arial"/>
              </w:rPr>
              <w:t>)</w:t>
            </w:r>
          </w:p>
        </w:tc>
      </w:tr>
      <w:tr w:rsidR="00BB0524" w:rsidRPr="000F7C13" w:rsidTr="009D2F32">
        <w:trPr>
          <w:trHeight w:val="300"/>
        </w:trPr>
        <w:tc>
          <w:tcPr>
            <w:tcW w:w="731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</w:tcPr>
          <w:p w:rsidR="00BB0524" w:rsidRPr="000F7C13" w:rsidRDefault="00BB0524" w:rsidP="00EA1282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Vazba na povinná a doporučená opatření (témata) dle Postupů MAP</w:t>
            </w:r>
          </w:p>
        </w:tc>
        <w:tc>
          <w:tcPr>
            <w:tcW w:w="4269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B0524" w:rsidRPr="000F7C13" w:rsidRDefault="00655A8B" w:rsidP="009E639D">
            <w:pPr>
              <w:spacing w:after="160" w:line="259" w:lineRule="auto"/>
              <w:ind w:left="354"/>
              <w:contextualSpacing/>
              <w:jc w:val="both"/>
              <w:rPr>
                <w:rFonts w:eastAsia="Calibri" w:cs="Arial"/>
                <w:i/>
              </w:rPr>
            </w:pPr>
            <w:r w:rsidRPr="000F7C13">
              <w:rPr>
                <w:rFonts w:eastAsia="Calibri" w:cs="Arial"/>
              </w:rPr>
              <w:t>Cíl má vazbu na opatření PO1, PO3, DO1, DO2, VO1, VO2, VO3</w:t>
            </w:r>
            <w:r w:rsidR="00D573FB" w:rsidRPr="000F7C13">
              <w:rPr>
                <w:rFonts w:eastAsia="Calibri" w:cs="Arial"/>
              </w:rPr>
              <w:t xml:space="preserve">, </w:t>
            </w:r>
            <w:r w:rsidRPr="000F7C13">
              <w:rPr>
                <w:rFonts w:eastAsia="Calibri" w:cs="Arial"/>
              </w:rPr>
              <w:t>VO4</w:t>
            </w:r>
            <w:r w:rsidR="00D573FB" w:rsidRPr="000F7C13">
              <w:rPr>
                <w:rFonts w:eastAsia="Calibri" w:cs="Arial"/>
              </w:rPr>
              <w:t>.</w:t>
            </w:r>
          </w:p>
        </w:tc>
      </w:tr>
      <w:tr w:rsidR="00BB0524" w:rsidRPr="000F7C13" w:rsidTr="009D2F32">
        <w:trPr>
          <w:trHeight w:val="300"/>
        </w:trPr>
        <w:tc>
          <w:tcPr>
            <w:tcW w:w="731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B0524" w:rsidRPr="000F7C13" w:rsidRDefault="00BB0524" w:rsidP="00EA1282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Indikátory</w:t>
            </w:r>
          </w:p>
        </w:tc>
        <w:tc>
          <w:tcPr>
            <w:tcW w:w="4269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B0524" w:rsidRPr="000F7C13" w:rsidRDefault="00C168A2" w:rsidP="00EA1282">
            <w:pPr>
              <w:spacing w:after="160" w:line="259" w:lineRule="auto"/>
              <w:ind w:left="354"/>
              <w:contextualSpacing/>
              <w:jc w:val="both"/>
              <w:rPr>
                <w:rFonts w:eastAsia="Times New Roman" w:cs="Arial"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color w:val="000000"/>
                <w:lang w:eastAsia="cs-CZ"/>
              </w:rPr>
              <w:t>Počet nově vybavených mateřských škol</w:t>
            </w:r>
          </w:p>
        </w:tc>
      </w:tr>
    </w:tbl>
    <w:p w:rsidR="00BB0524" w:rsidRPr="000F7C13" w:rsidRDefault="00BB0524" w:rsidP="00BB0524">
      <w:pPr>
        <w:spacing w:after="160" w:line="259" w:lineRule="auto"/>
        <w:ind w:left="720"/>
        <w:contextualSpacing/>
        <w:jc w:val="both"/>
        <w:rPr>
          <w:rFonts w:eastAsia="Calibri" w:cs="Arial"/>
          <w:i/>
        </w:rPr>
      </w:pPr>
    </w:p>
    <w:p w:rsidR="00BB0524" w:rsidRPr="000F7C13" w:rsidRDefault="00BB0524" w:rsidP="00BB0524">
      <w:pPr>
        <w:spacing w:after="160" w:line="259" w:lineRule="auto"/>
        <w:ind w:left="720"/>
        <w:contextualSpacing/>
        <w:jc w:val="both"/>
        <w:rPr>
          <w:rFonts w:eastAsia="Calibri" w:cs="Arial"/>
          <w:i/>
        </w:rPr>
      </w:pPr>
    </w:p>
    <w:p w:rsidR="00BB0524" w:rsidRPr="000F7C13" w:rsidRDefault="00BB0524" w:rsidP="00BB0524">
      <w:pPr>
        <w:spacing w:after="160" w:line="259" w:lineRule="auto"/>
        <w:ind w:left="720"/>
        <w:contextualSpacing/>
        <w:jc w:val="both"/>
        <w:rPr>
          <w:rFonts w:eastAsia="Calibri" w:cs="Arial"/>
          <w:i/>
        </w:rPr>
      </w:pPr>
    </w:p>
    <w:tbl>
      <w:tblPr>
        <w:tblpPr w:leftFromText="141" w:rightFromText="141" w:vertAnchor="text" w:horzAnchor="margin" w:tblpY="-39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3"/>
        <w:gridCol w:w="11931"/>
      </w:tblGrid>
      <w:tr w:rsidR="00BB0524" w:rsidRPr="000F7C13" w:rsidTr="009D2F32">
        <w:trPr>
          <w:trHeight w:val="300"/>
        </w:trPr>
        <w:tc>
          <w:tcPr>
            <w:tcW w:w="7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B0524" w:rsidRPr="000F7C13" w:rsidRDefault="00BB0524" w:rsidP="00EA1282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 xml:space="preserve">Priorita </w:t>
            </w:r>
            <w:r w:rsidR="008545EF" w:rsidRPr="000F7C13">
              <w:rPr>
                <w:rFonts w:eastAsia="Times New Roman" w:cs="Arial"/>
                <w:b/>
                <w:color w:val="000000"/>
                <w:lang w:eastAsia="cs-CZ"/>
              </w:rPr>
              <w:t>1</w:t>
            </w:r>
          </w:p>
        </w:tc>
        <w:tc>
          <w:tcPr>
            <w:tcW w:w="4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B0524" w:rsidRPr="000F7C13" w:rsidRDefault="008C3351" w:rsidP="00BB0524">
            <w:pPr>
              <w:spacing w:after="160" w:line="259" w:lineRule="auto"/>
              <w:ind w:left="354"/>
              <w:contextualSpacing/>
              <w:jc w:val="both"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Zkvalitnění infrastruktury</w:t>
            </w:r>
          </w:p>
        </w:tc>
      </w:tr>
      <w:tr w:rsidR="00BB0524" w:rsidRPr="000F7C13" w:rsidTr="009D2F32">
        <w:trPr>
          <w:trHeight w:val="300"/>
        </w:trPr>
        <w:tc>
          <w:tcPr>
            <w:tcW w:w="73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B0524" w:rsidRPr="000F7C13" w:rsidRDefault="00BB0524" w:rsidP="00EA1282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Cíl a popis cíle</w:t>
            </w:r>
          </w:p>
        </w:tc>
        <w:tc>
          <w:tcPr>
            <w:tcW w:w="4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B0524" w:rsidRPr="000F7C13" w:rsidRDefault="00C168A2" w:rsidP="008C3351">
            <w:pPr>
              <w:pStyle w:val="Odstavecseseznamem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 xml:space="preserve"> R</w:t>
            </w:r>
            <w:r w:rsidR="009E639D" w:rsidRPr="000F7C13">
              <w:rPr>
                <w:rFonts w:eastAsia="Calibri" w:cs="Arial"/>
                <w:b/>
              </w:rPr>
              <w:t xml:space="preserve">ekonstrukce </w:t>
            </w:r>
            <w:r w:rsidR="00DC2B1A" w:rsidRPr="000F7C13">
              <w:rPr>
                <w:rFonts w:eastAsia="Calibri" w:cs="Arial"/>
                <w:b/>
              </w:rPr>
              <w:t xml:space="preserve">a </w:t>
            </w:r>
            <w:r w:rsidR="006B24BC" w:rsidRPr="000F7C13">
              <w:rPr>
                <w:rFonts w:eastAsia="Calibri" w:cs="Arial"/>
                <w:b/>
              </w:rPr>
              <w:t>vý</w:t>
            </w:r>
            <w:r w:rsidR="00DC2B1A" w:rsidRPr="000F7C13">
              <w:rPr>
                <w:rFonts w:eastAsia="Calibri" w:cs="Arial"/>
                <w:b/>
              </w:rPr>
              <w:t xml:space="preserve">stavba </w:t>
            </w:r>
            <w:r w:rsidR="009E639D" w:rsidRPr="000F7C13">
              <w:rPr>
                <w:rFonts w:eastAsia="Calibri" w:cs="Arial"/>
                <w:b/>
              </w:rPr>
              <w:t>budov a areálů základních škol</w:t>
            </w:r>
          </w:p>
          <w:p w:rsidR="00110D67" w:rsidRPr="000F7C13" w:rsidRDefault="00110D67" w:rsidP="007A70EA">
            <w:pPr>
              <w:spacing w:after="160" w:line="259" w:lineRule="auto"/>
              <w:jc w:val="both"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</w:rPr>
              <w:t xml:space="preserve">Zlepšit technický stav budov a tím zvýšit kvalitu rozvoje žáků v základních školách. Vybudovat laboratoře a učebny na výuku odborných předmětů. Revitalizovat zeleň v zahradách a areálech základních škol. </w:t>
            </w:r>
            <w:r w:rsidR="00F40638" w:rsidRPr="000F7C13">
              <w:rPr>
                <w:rFonts w:eastAsia="Calibri" w:cs="Arial"/>
              </w:rPr>
              <w:t xml:space="preserve">Zbudovat bezbariérové přístupy </w:t>
            </w:r>
            <w:r w:rsidR="007A70EA" w:rsidRPr="000F7C13">
              <w:rPr>
                <w:rFonts w:eastAsia="Calibri" w:cs="Arial"/>
              </w:rPr>
              <w:t>a prostory ve školách</w:t>
            </w:r>
            <w:r w:rsidR="00F40638" w:rsidRPr="000F7C13">
              <w:rPr>
                <w:rFonts w:eastAsia="Calibri" w:cs="Arial"/>
              </w:rPr>
              <w:t xml:space="preserve">, které by umožnily rovný přístup ve vzdělávání. </w:t>
            </w:r>
            <w:r w:rsidRPr="000F7C13">
              <w:rPr>
                <w:rFonts w:eastAsia="Calibri" w:cs="Arial"/>
              </w:rPr>
              <w:t xml:space="preserve">Upravit </w:t>
            </w:r>
            <w:r w:rsidR="00F40638" w:rsidRPr="000F7C13">
              <w:rPr>
                <w:rFonts w:eastAsia="Calibri" w:cs="Arial"/>
              </w:rPr>
              <w:t xml:space="preserve">vnitřní i </w:t>
            </w:r>
            <w:r w:rsidRPr="000F7C13">
              <w:rPr>
                <w:rFonts w:eastAsia="Calibri" w:cs="Arial"/>
              </w:rPr>
              <w:t>venkovní prostory školních objektů tak, aby odpovídaly současným trendům.</w:t>
            </w:r>
          </w:p>
        </w:tc>
      </w:tr>
      <w:tr w:rsidR="00BB0524" w:rsidRPr="000F7C13" w:rsidTr="009D2F32">
        <w:trPr>
          <w:trHeight w:val="300"/>
        </w:trPr>
        <w:tc>
          <w:tcPr>
            <w:tcW w:w="731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</w:tcPr>
          <w:p w:rsidR="00BB0524" w:rsidRPr="000F7C13" w:rsidRDefault="00BB0524" w:rsidP="00EA1282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Vazba na povinná a doporučená opatření (témata) dle Postupů MAP</w:t>
            </w:r>
          </w:p>
        </w:tc>
        <w:tc>
          <w:tcPr>
            <w:tcW w:w="4269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B0524" w:rsidRPr="000F7C13" w:rsidRDefault="00655A8B" w:rsidP="009E639D">
            <w:pPr>
              <w:spacing w:after="160" w:line="259" w:lineRule="auto"/>
              <w:contextualSpacing/>
              <w:jc w:val="both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Cíl má vazbu na opatření PO2, PO3, DO1, DO2, VO1, VO2</w:t>
            </w:r>
            <w:r w:rsidR="00D573FB" w:rsidRPr="000F7C13">
              <w:rPr>
                <w:rFonts w:eastAsia="Calibri" w:cs="Arial"/>
              </w:rPr>
              <w:t xml:space="preserve">, </w:t>
            </w:r>
            <w:r w:rsidRPr="000F7C13">
              <w:rPr>
                <w:rFonts w:eastAsia="Calibri" w:cs="Arial"/>
              </w:rPr>
              <w:t>VO3, VO5</w:t>
            </w:r>
            <w:r w:rsidR="00CE6293" w:rsidRPr="000F7C13">
              <w:rPr>
                <w:rFonts w:eastAsia="Calibri" w:cs="Arial"/>
              </w:rPr>
              <w:t>.</w:t>
            </w:r>
          </w:p>
        </w:tc>
      </w:tr>
      <w:tr w:rsidR="00BB0524" w:rsidRPr="000F7C13" w:rsidTr="009D2F32">
        <w:trPr>
          <w:trHeight w:val="300"/>
        </w:trPr>
        <w:tc>
          <w:tcPr>
            <w:tcW w:w="731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B0524" w:rsidRPr="000F7C13" w:rsidRDefault="00BB0524" w:rsidP="00EA1282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Indikátory</w:t>
            </w:r>
          </w:p>
        </w:tc>
        <w:tc>
          <w:tcPr>
            <w:tcW w:w="4269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E639D" w:rsidRPr="000F7C13" w:rsidRDefault="00C168A2" w:rsidP="009E639D">
            <w:pPr>
              <w:spacing w:after="160" w:line="259" w:lineRule="auto"/>
              <w:ind w:left="354"/>
              <w:contextualSpacing/>
              <w:jc w:val="both"/>
              <w:rPr>
                <w:rFonts w:eastAsia="Times New Roman" w:cs="Arial"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color w:val="000000"/>
                <w:lang w:eastAsia="cs-CZ"/>
              </w:rPr>
              <w:t>Počet zrekonstruovaných základních škol</w:t>
            </w:r>
          </w:p>
        </w:tc>
      </w:tr>
    </w:tbl>
    <w:p w:rsidR="009E639D" w:rsidRPr="000F7C13" w:rsidRDefault="009E639D"/>
    <w:tbl>
      <w:tblPr>
        <w:tblpPr w:leftFromText="141" w:rightFromText="141" w:vertAnchor="text" w:horzAnchor="margin" w:tblpY="-39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3"/>
        <w:gridCol w:w="11931"/>
      </w:tblGrid>
      <w:tr w:rsidR="00BB0524" w:rsidRPr="000F7C13" w:rsidTr="009D2F32">
        <w:trPr>
          <w:trHeight w:val="300"/>
        </w:trPr>
        <w:tc>
          <w:tcPr>
            <w:tcW w:w="7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B0524" w:rsidRPr="000F7C13" w:rsidRDefault="00BB0524" w:rsidP="00EA1282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 xml:space="preserve">Priorita </w:t>
            </w:r>
            <w:r w:rsidR="008545EF" w:rsidRPr="000F7C13">
              <w:rPr>
                <w:rFonts w:eastAsia="Times New Roman" w:cs="Arial"/>
                <w:b/>
                <w:color w:val="000000"/>
                <w:lang w:eastAsia="cs-CZ"/>
              </w:rPr>
              <w:t>1</w:t>
            </w:r>
          </w:p>
        </w:tc>
        <w:tc>
          <w:tcPr>
            <w:tcW w:w="4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B0524" w:rsidRPr="000F7C13" w:rsidRDefault="008C3351" w:rsidP="00EA1282">
            <w:pPr>
              <w:spacing w:after="160" w:line="259" w:lineRule="auto"/>
              <w:ind w:left="354"/>
              <w:contextualSpacing/>
              <w:jc w:val="both"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Zkvalitnění infrastruktury</w:t>
            </w:r>
          </w:p>
        </w:tc>
      </w:tr>
      <w:tr w:rsidR="00BB0524" w:rsidRPr="000F7C13" w:rsidTr="009D2F32">
        <w:trPr>
          <w:trHeight w:val="300"/>
        </w:trPr>
        <w:tc>
          <w:tcPr>
            <w:tcW w:w="73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B0524" w:rsidRPr="000F7C13" w:rsidRDefault="00BB0524" w:rsidP="00EA1282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Cíl a popis cíle</w:t>
            </w:r>
          </w:p>
        </w:tc>
        <w:tc>
          <w:tcPr>
            <w:tcW w:w="4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B0524" w:rsidRPr="000F7C13" w:rsidRDefault="00C168A2" w:rsidP="008C3351">
            <w:pPr>
              <w:pStyle w:val="Odstavecseseznamem"/>
              <w:numPr>
                <w:ilvl w:val="1"/>
                <w:numId w:val="3"/>
              </w:numPr>
              <w:spacing w:after="160" w:line="259" w:lineRule="auto"/>
              <w:jc w:val="both"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 xml:space="preserve"> </w:t>
            </w:r>
            <w:r w:rsidR="009E639D" w:rsidRPr="000F7C13">
              <w:rPr>
                <w:rFonts w:eastAsia="Calibri" w:cs="Arial"/>
                <w:b/>
              </w:rPr>
              <w:t>Modernizace vybavení v základních školách</w:t>
            </w:r>
          </w:p>
          <w:p w:rsidR="00F40638" w:rsidRPr="000F7C13" w:rsidRDefault="00F40638" w:rsidP="00F40638">
            <w:pPr>
              <w:spacing w:after="160" w:line="259" w:lineRule="auto"/>
              <w:jc w:val="both"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</w:rPr>
              <w:t>Pořídit modernější nábytek, vybavit učebny a laboratoře technologiemi, instalovat zařízení, které umožní rozvoj nových výukových a výchovných metod a zvýšit tak celkovou kvalitu vzdělávání.</w:t>
            </w:r>
          </w:p>
        </w:tc>
      </w:tr>
      <w:tr w:rsidR="00BB0524" w:rsidRPr="000F7C13" w:rsidTr="009D2F32">
        <w:trPr>
          <w:trHeight w:val="300"/>
        </w:trPr>
        <w:tc>
          <w:tcPr>
            <w:tcW w:w="731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</w:tcPr>
          <w:p w:rsidR="00BB0524" w:rsidRPr="000F7C13" w:rsidRDefault="00BB0524" w:rsidP="00EA1282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Vazba na povinná a doporučená opatření (témata) dle Postupů MAP</w:t>
            </w:r>
          </w:p>
        </w:tc>
        <w:tc>
          <w:tcPr>
            <w:tcW w:w="4269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B0524" w:rsidRPr="000F7C13" w:rsidRDefault="00655A8B" w:rsidP="009E639D">
            <w:pPr>
              <w:spacing w:after="160" w:line="259" w:lineRule="auto"/>
              <w:ind w:left="354"/>
              <w:contextualSpacing/>
              <w:jc w:val="both"/>
              <w:rPr>
                <w:rFonts w:eastAsia="Calibri" w:cs="Arial"/>
                <w:i/>
              </w:rPr>
            </w:pPr>
            <w:r w:rsidRPr="000F7C13">
              <w:rPr>
                <w:rFonts w:eastAsia="Calibri" w:cs="Arial"/>
              </w:rPr>
              <w:t>Cíl má vazbu na opatření PO2, PO3, DO1, DO2, VO1, VO2</w:t>
            </w:r>
            <w:r w:rsidR="00CE6293" w:rsidRPr="000F7C13">
              <w:rPr>
                <w:rFonts w:eastAsia="Calibri" w:cs="Arial"/>
              </w:rPr>
              <w:t xml:space="preserve">, </w:t>
            </w:r>
            <w:r w:rsidRPr="000F7C13">
              <w:rPr>
                <w:rFonts w:eastAsia="Calibri" w:cs="Arial"/>
              </w:rPr>
              <w:t>VO3</w:t>
            </w:r>
            <w:r w:rsidR="00CE6293" w:rsidRPr="000F7C13">
              <w:rPr>
                <w:rFonts w:eastAsia="Calibri" w:cs="Arial"/>
              </w:rPr>
              <w:t xml:space="preserve">, </w:t>
            </w:r>
            <w:r w:rsidRPr="000F7C13">
              <w:rPr>
                <w:rFonts w:eastAsia="Calibri" w:cs="Arial"/>
              </w:rPr>
              <w:t>VO4</w:t>
            </w:r>
            <w:r w:rsidR="00CE6293" w:rsidRPr="000F7C13">
              <w:rPr>
                <w:rFonts w:eastAsia="Calibri" w:cs="Arial"/>
              </w:rPr>
              <w:t>.</w:t>
            </w:r>
          </w:p>
        </w:tc>
      </w:tr>
      <w:tr w:rsidR="00BB0524" w:rsidRPr="000F7C13" w:rsidTr="009D2F32">
        <w:trPr>
          <w:trHeight w:val="300"/>
        </w:trPr>
        <w:tc>
          <w:tcPr>
            <w:tcW w:w="731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B0524" w:rsidRPr="000F7C13" w:rsidRDefault="00BB0524" w:rsidP="00EA1282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Indikátory</w:t>
            </w:r>
          </w:p>
        </w:tc>
        <w:tc>
          <w:tcPr>
            <w:tcW w:w="4269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B0524" w:rsidRPr="000F7C13" w:rsidRDefault="00C168A2" w:rsidP="00EA1282">
            <w:pPr>
              <w:spacing w:after="160" w:line="259" w:lineRule="auto"/>
              <w:ind w:left="354"/>
              <w:contextualSpacing/>
              <w:jc w:val="both"/>
              <w:rPr>
                <w:rFonts w:eastAsia="Times New Roman" w:cs="Arial"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color w:val="000000"/>
                <w:lang w:eastAsia="cs-CZ"/>
              </w:rPr>
              <w:t>Počet nově vybavených základních škol</w:t>
            </w:r>
          </w:p>
        </w:tc>
      </w:tr>
    </w:tbl>
    <w:p w:rsidR="00BB0524" w:rsidRPr="000F7C13" w:rsidRDefault="00BB0524" w:rsidP="00BB0524">
      <w:pPr>
        <w:spacing w:after="160" w:line="259" w:lineRule="auto"/>
        <w:ind w:left="720"/>
        <w:contextualSpacing/>
        <w:jc w:val="both"/>
        <w:rPr>
          <w:rFonts w:eastAsia="Calibri" w:cs="Arial"/>
          <w:i/>
        </w:rPr>
      </w:pPr>
    </w:p>
    <w:tbl>
      <w:tblPr>
        <w:tblpPr w:leftFromText="141" w:rightFromText="141" w:vertAnchor="text" w:horzAnchor="margin" w:tblpY="-3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3"/>
        <w:gridCol w:w="11931"/>
      </w:tblGrid>
      <w:tr w:rsidR="00C55823" w:rsidRPr="000F7C13" w:rsidTr="00AC0D8F">
        <w:trPr>
          <w:trHeight w:val="300"/>
        </w:trPr>
        <w:tc>
          <w:tcPr>
            <w:tcW w:w="731" w:type="pct"/>
            <w:shd w:val="clear" w:color="auto" w:fill="EAF1DD" w:themeFill="accent3" w:themeFillTint="33"/>
            <w:noWrap/>
            <w:vAlign w:val="center"/>
            <w:hideMark/>
          </w:tcPr>
          <w:p w:rsidR="00C55823" w:rsidRPr="000F7C13" w:rsidRDefault="00C55823" w:rsidP="00EA1282">
            <w:pPr>
              <w:rPr>
                <w:rFonts w:eastAsia="Times New Roman" w:cstheme="minorHAnsi"/>
                <w:b/>
                <w:color w:val="000000"/>
                <w:lang w:eastAsia="cs-CZ"/>
              </w:rPr>
            </w:pPr>
            <w:r w:rsidRPr="000F7C13">
              <w:rPr>
                <w:rFonts w:eastAsia="Times New Roman" w:cstheme="minorHAnsi"/>
                <w:b/>
                <w:color w:val="000000"/>
                <w:lang w:eastAsia="cs-CZ"/>
              </w:rPr>
              <w:t>Priorita 1</w:t>
            </w:r>
          </w:p>
        </w:tc>
        <w:tc>
          <w:tcPr>
            <w:tcW w:w="4269" w:type="pct"/>
            <w:noWrap/>
            <w:vAlign w:val="center"/>
            <w:hideMark/>
          </w:tcPr>
          <w:p w:rsidR="00C55823" w:rsidRPr="000F7C13" w:rsidRDefault="00C55823" w:rsidP="00EA1282">
            <w:pPr>
              <w:spacing w:after="160" w:line="256" w:lineRule="auto"/>
              <w:ind w:left="354"/>
              <w:contextualSpacing/>
              <w:jc w:val="both"/>
              <w:rPr>
                <w:rFonts w:eastAsia="Calibri" w:cstheme="minorHAnsi"/>
                <w:b/>
              </w:rPr>
            </w:pPr>
            <w:r w:rsidRPr="000F7C13">
              <w:rPr>
                <w:rFonts w:eastAsia="Calibri" w:cstheme="minorHAnsi"/>
                <w:b/>
              </w:rPr>
              <w:t>Zkvalitnění infrastruktury</w:t>
            </w:r>
          </w:p>
        </w:tc>
      </w:tr>
      <w:tr w:rsidR="00C55823" w:rsidRPr="000F7C13" w:rsidTr="00AC0D8F">
        <w:trPr>
          <w:trHeight w:val="300"/>
        </w:trPr>
        <w:tc>
          <w:tcPr>
            <w:tcW w:w="731" w:type="pct"/>
            <w:shd w:val="clear" w:color="auto" w:fill="EAF1DD" w:themeFill="accent3" w:themeFillTint="33"/>
            <w:noWrap/>
            <w:vAlign w:val="center"/>
            <w:hideMark/>
          </w:tcPr>
          <w:p w:rsidR="00C55823" w:rsidRPr="000F7C13" w:rsidRDefault="00C55823" w:rsidP="00EA1282">
            <w:pPr>
              <w:rPr>
                <w:rFonts w:eastAsia="Times New Roman" w:cstheme="minorHAnsi"/>
                <w:b/>
                <w:color w:val="000000"/>
                <w:lang w:eastAsia="cs-CZ"/>
              </w:rPr>
            </w:pPr>
            <w:r w:rsidRPr="000F7C13">
              <w:rPr>
                <w:rFonts w:eastAsia="Times New Roman" w:cstheme="minorHAnsi"/>
                <w:b/>
                <w:color w:val="000000"/>
                <w:lang w:eastAsia="cs-CZ"/>
              </w:rPr>
              <w:t>Cíl a popis cíle</w:t>
            </w:r>
          </w:p>
        </w:tc>
        <w:tc>
          <w:tcPr>
            <w:tcW w:w="4269" w:type="pct"/>
            <w:noWrap/>
            <w:vAlign w:val="center"/>
            <w:hideMark/>
          </w:tcPr>
          <w:p w:rsidR="00C55823" w:rsidRPr="000F7C13" w:rsidRDefault="00C55823" w:rsidP="00C55823">
            <w:pPr>
              <w:pStyle w:val="Odstavecseseznamem"/>
              <w:numPr>
                <w:ilvl w:val="1"/>
                <w:numId w:val="8"/>
              </w:numPr>
              <w:spacing w:after="160" w:line="256" w:lineRule="auto"/>
              <w:jc w:val="both"/>
              <w:rPr>
                <w:rFonts w:eastAsia="Calibri" w:cstheme="minorHAnsi"/>
                <w:b/>
              </w:rPr>
            </w:pPr>
            <w:r w:rsidRPr="000F7C13">
              <w:rPr>
                <w:rFonts w:eastAsia="Calibri" w:cstheme="minorHAnsi"/>
                <w:b/>
              </w:rPr>
              <w:t xml:space="preserve">Zrekonstruovat a zmodernizovat objekty zajišťující zájmové a neformální vzdělávání </w:t>
            </w:r>
          </w:p>
          <w:p w:rsidR="00C55823" w:rsidRPr="000F7C13" w:rsidRDefault="00C55823" w:rsidP="00EA1282">
            <w:pPr>
              <w:spacing w:after="160" w:line="256" w:lineRule="auto"/>
              <w:ind w:left="360"/>
              <w:jc w:val="both"/>
              <w:rPr>
                <w:rFonts w:eastAsia="Calibri" w:cstheme="minorHAnsi"/>
                <w:b/>
              </w:rPr>
            </w:pPr>
            <w:r w:rsidRPr="000F7C13">
              <w:rPr>
                <w:rFonts w:eastAsia="Calibri" w:cstheme="minorHAnsi"/>
              </w:rPr>
              <w:t xml:space="preserve">Zrekonstruovat a zmodernizovat budovy, kde se setkávají děti a žáci za účelem zájmového či neformálního vzdělávání. Zlepšit technický stav budov, zajistit vhodnější dispoziční řešení prostorů a vybudovat bezbariérové přístupy, které by umožnily rovný přístup ve vzdělávání. </w:t>
            </w:r>
          </w:p>
        </w:tc>
      </w:tr>
      <w:tr w:rsidR="00C55823" w:rsidRPr="000F7C13" w:rsidTr="00AC0D8F">
        <w:trPr>
          <w:trHeight w:val="300"/>
        </w:trPr>
        <w:tc>
          <w:tcPr>
            <w:tcW w:w="731" w:type="pct"/>
            <w:shd w:val="clear" w:color="auto" w:fill="EAF1DD" w:themeFill="accent3" w:themeFillTint="33"/>
            <w:noWrap/>
            <w:vAlign w:val="center"/>
            <w:hideMark/>
          </w:tcPr>
          <w:p w:rsidR="00C55823" w:rsidRPr="000F7C13" w:rsidRDefault="00C55823" w:rsidP="00EA1282">
            <w:pPr>
              <w:rPr>
                <w:rFonts w:eastAsia="Times New Roman" w:cstheme="minorHAnsi"/>
                <w:b/>
                <w:color w:val="000000"/>
                <w:lang w:eastAsia="cs-CZ"/>
              </w:rPr>
            </w:pPr>
            <w:r w:rsidRPr="000F7C13">
              <w:rPr>
                <w:rFonts w:eastAsia="Times New Roman" w:cstheme="minorHAnsi"/>
                <w:b/>
                <w:color w:val="000000"/>
                <w:lang w:eastAsia="cs-CZ"/>
              </w:rPr>
              <w:t>Vazba na povinná a doporučená opatření (témata) dle Postupů MAP</w:t>
            </w:r>
          </w:p>
        </w:tc>
        <w:tc>
          <w:tcPr>
            <w:tcW w:w="4269" w:type="pct"/>
            <w:noWrap/>
            <w:vAlign w:val="center"/>
            <w:hideMark/>
          </w:tcPr>
          <w:p w:rsidR="00C55823" w:rsidRPr="000F7C13" w:rsidRDefault="00C55823" w:rsidP="00EA1282">
            <w:pPr>
              <w:spacing w:after="160" w:line="256" w:lineRule="auto"/>
              <w:contextualSpacing/>
              <w:rPr>
                <w:rFonts w:eastAsia="Calibri" w:cstheme="minorHAnsi"/>
              </w:rPr>
            </w:pPr>
            <w:r w:rsidRPr="000F7C13">
              <w:rPr>
                <w:rFonts w:eastAsia="Calibri" w:cstheme="minorHAnsi"/>
              </w:rPr>
              <w:t>Cíl má vazbu na opatření PO1, PO2, PO3, DO1, DO2, VO1, VO2, VO3, VO4.</w:t>
            </w:r>
          </w:p>
        </w:tc>
      </w:tr>
      <w:tr w:rsidR="00C55823" w:rsidRPr="000F7C13" w:rsidTr="00AC0D8F">
        <w:trPr>
          <w:trHeight w:val="300"/>
        </w:trPr>
        <w:tc>
          <w:tcPr>
            <w:tcW w:w="731" w:type="pct"/>
            <w:shd w:val="clear" w:color="auto" w:fill="EAF1DD" w:themeFill="accent3" w:themeFillTint="33"/>
            <w:noWrap/>
            <w:vAlign w:val="center"/>
            <w:hideMark/>
          </w:tcPr>
          <w:p w:rsidR="00C55823" w:rsidRPr="000F7C13" w:rsidRDefault="00C55823" w:rsidP="00EA1282">
            <w:pPr>
              <w:rPr>
                <w:rFonts w:eastAsia="Times New Roman" w:cstheme="minorHAnsi"/>
                <w:b/>
                <w:color w:val="000000"/>
                <w:lang w:eastAsia="cs-CZ"/>
              </w:rPr>
            </w:pPr>
            <w:r w:rsidRPr="000F7C13">
              <w:rPr>
                <w:rFonts w:eastAsia="Times New Roman" w:cstheme="minorHAnsi"/>
                <w:b/>
                <w:color w:val="000000"/>
                <w:lang w:eastAsia="cs-CZ"/>
              </w:rPr>
              <w:t>Indikátory</w:t>
            </w:r>
          </w:p>
        </w:tc>
        <w:tc>
          <w:tcPr>
            <w:tcW w:w="4269" w:type="pct"/>
            <w:noWrap/>
            <w:vAlign w:val="center"/>
            <w:hideMark/>
          </w:tcPr>
          <w:p w:rsidR="00C55823" w:rsidRPr="000F7C13" w:rsidRDefault="00C55823" w:rsidP="00EA1282">
            <w:pPr>
              <w:spacing w:after="160" w:line="256" w:lineRule="auto"/>
              <w:ind w:left="354"/>
              <w:contextualSpacing/>
              <w:jc w:val="both"/>
              <w:rPr>
                <w:rFonts w:eastAsia="Times New Roman" w:cstheme="minorHAnsi"/>
                <w:color w:val="000000"/>
                <w:lang w:eastAsia="cs-CZ"/>
              </w:rPr>
            </w:pPr>
            <w:r w:rsidRPr="000F7C13">
              <w:rPr>
                <w:rFonts w:eastAsia="Calibri" w:cstheme="minorHAnsi"/>
              </w:rPr>
              <w:t>Počet zrekonstruovaných či zmodernizovaných objektů zajišťujících zájmové či neformální vzdělávání</w:t>
            </w:r>
          </w:p>
        </w:tc>
      </w:tr>
    </w:tbl>
    <w:p w:rsidR="00BA4792" w:rsidRPr="000F7C13" w:rsidRDefault="00BA4792" w:rsidP="00083311">
      <w:pPr>
        <w:spacing w:after="160" w:line="259" w:lineRule="auto"/>
        <w:contextualSpacing/>
        <w:jc w:val="both"/>
        <w:rPr>
          <w:rFonts w:eastAsia="Calibri" w:cs="Arial"/>
          <w:b/>
        </w:rPr>
      </w:pPr>
      <w:r w:rsidRPr="000F7C13">
        <w:rPr>
          <w:rFonts w:eastAsia="Calibri" w:cs="Arial"/>
          <w:b/>
        </w:rPr>
        <w:t>Cíle MAP vs. Povinná, doporučená a volitelná opatření (témata) Postupů MAP se 3 úrovněmi vazby (X - slabá, XX – střední, XXX - silná)</w:t>
      </w:r>
    </w:p>
    <w:tbl>
      <w:tblPr>
        <w:tblW w:w="90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737"/>
        <w:gridCol w:w="2345"/>
        <w:gridCol w:w="1007"/>
        <w:gridCol w:w="1007"/>
        <w:gridCol w:w="1007"/>
        <w:gridCol w:w="1007"/>
        <w:gridCol w:w="932"/>
      </w:tblGrid>
      <w:tr w:rsidR="00C55823" w:rsidRPr="000F7C13" w:rsidTr="00AC0D8F">
        <w:trPr>
          <w:trHeight w:val="542"/>
        </w:trPr>
        <w:tc>
          <w:tcPr>
            <w:tcW w:w="1737" w:type="dxa"/>
            <w:shd w:val="clear" w:color="auto" w:fill="EAF1DD" w:themeFill="accent3" w:themeFillTint="33"/>
          </w:tcPr>
          <w:p w:rsidR="00C55823" w:rsidRPr="000F7C13" w:rsidRDefault="00C55823" w:rsidP="00EA1282">
            <w:pPr>
              <w:contextualSpacing/>
              <w:jc w:val="both"/>
              <w:rPr>
                <w:rFonts w:eastAsia="Calibri" w:cs="Arial"/>
                <w:b/>
              </w:rPr>
            </w:pPr>
          </w:p>
        </w:tc>
        <w:tc>
          <w:tcPr>
            <w:tcW w:w="2345" w:type="dxa"/>
            <w:shd w:val="clear" w:color="auto" w:fill="EAF1DD" w:themeFill="accent3" w:themeFillTint="33"/>
          </w:tcPr>
          <w:p w:rsidR="00C55823" w:rsidRPr="000F7C13" w:rsidRDefault="00C55823" w:rsidP="00EA1282">
            <w:pPr>
              <w:contextualSpacing/>
              <w:jc w:val="both"/>
              <w:rPr>
                <w:rFonts w:eastAsia="Calibri" w:cs="Arial"/>
                <w:b/>
              </w:rPr>
            </w:pPr>
          </w:p>
        </w:tc>
        <w:tc>
          <w:tcPr>
            <w:tcW w:w="1007" w:type="dxa"/>
            <w:shd w:val="clear" w:color="auto" w:fill="EAF1DD" w:themeFill="accent3" w:themeFillTint="33"/>
          </w:tcPr>
          <w:p w:rsidR="00C55823" w:rsidRPr="000F7C13" w:rsidRDefault="00C55823" w:rsidP="00EA1282">
            <w:pPr>
              <w:contextualSpacing/>
              <w:jc w:val="both"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Cíl 1.1.</w:t>
            </w:r>
          </w:p>
        </w:tc>
        <w:tc>
          <w:tcPr>
            <w:tcW w:w="1007" w:type="dxa"/>
            <w:shd w:val="clear" w:color="auto" w:fill="EAF1DD" w:themeFill="accent3" w:themeFillTint="33"/>
          </w:tcPr>
          <w:p w:rsidR="00C55823" w:rsidRPr="000F7C13" w:rsidRDefault="00C55823" w:rsidP="00EA1282">
            <w:pPr>
              <w:contextualSpacing/>
              <w:jc w:val="both"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Cíl 1.2.</w:t>
            </w:r>
          </w:p>
        </w:tc>
        <w:tc>
          <w:tcPr>
            <w:tcW w:w="1007" w:type="dxa"/>
            <w:shd w:val="clear" w:color="auto" w:fill="EAF1DD" w:themeFill="accent3" w:themeFillTint="33"/>
          </w:tcPr>
          <w:p w:rsidR="00C55823" w:rsidRPr="000F7C13" w:rsidRDefault="00C55823" w:rsidP="00EA1282">
            <w:pPr>
              <w:contextualSpacing/>
              <w:jc w:val="both"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Cíl 1.3.</w:t>
            </w:r>
          </w:p>
        </w:tc>
        <w:tc>
          <w:tcPr>
            <w:tcW w:w="1007" w:type="dxa"/>
            <w:shd w:val="clear" w:color="auto" w:fill="EAF1DD" w:themeFill="accent3" w:themeFillTint="33"/>
          </w:tcPr>
          <w:p w:rsidR="00C55823" w:rsidRPr="000F7C13" w:rsidRDefault="00C55823" w:rsidP="00EA1282">
            <w:pPr>
              <w:contextualSpacing/>
              <w:jc w:val="both"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Cíl 1.4.</w:t>
            </w:r>
          </w:p>
        </w:tc>
        <w:tc>
          <w:tcPr>
            <w:tcW w:w="932" w:type="dxa"/>
            <w:shd w:val="clear" w:color="auto" w:fill="EAF1DD" w:themeFill="accent3" w:themeFillTint="33"/>
          </w:tcPr>
          <w:p w:rsidR="00C55823" w:rsidRPr="000F7C13" w:rsidRDefault="00C55823" w:rsidP="00EA1282">
            <w:pPr>
              <w:contextualSpacing/>
              <w:jc w:val="both"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Cíl 1.5</w:t>
            </w:r>
          </w:p>
        </w:tc>
      </w:tr>
      <w:tr w:rsidR="00C55823" w:rsidRPr="000F7C13" w:rsidTr="00AC0D8F">
        <w:trPr>
          <w:trHeight w:val="849"/>
        </w:trPr>
        <w:tc>
          <w:tcPr>
            <w:tcW w:w="1737" w:type="dxa"/>
            <w:shd w:val="clear" w:color="auto" w:fill="EAF1DD" w:themeFill="accent3" w:themeFillTint="33"/>
          </w:tcPr>
          <w:p w:rsidR="00C55823" w:rsidRPr="000F7C13" w:rsidRDefault="00C55823" w:rsidP="00C55823">
            <w:pPr>
              <w:contextualSpacing/>
              <w:jc w:val="both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Povinné opatření 1</w:t>
            </w:r>
          </w:p>
          <w:p w:rsidR="00C55823" w:rsidRPr="000F7C13" w:rsidRDefault="00C55823" w:rsidP="00C55823">
            <w:pPr>
              <w:contextualSpacing/>
              <w:jc w:val="both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(PO1)</w:t>
            </w:r>
          </w:p>
        </w:tc>
        <w:tc>
          <w:tcPr>
            <w:tcW w:w="2345" w:type="dxa"/>
            <w:shd w:val="clear" w:color="auto" w:fill="EAF1DD" w:themeFill="accent3" w:themeFillTint="33"/>
          </w:tcPr>
          <w:p w:rsidR="00C55823" w:rsidRPr="000F7C13" w:rsidRDefault="00C55823" w:rsidP="00C55823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 xml:space="preserve">Předškolní vzdělávání a péče: Dostupnost – inkluze-kvalita 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</w:p>
        </w:tc>
        <w:tc>
          <w:tcPr>
            <w:tcW w:w="932" w:type="dxa"/>
          </w:tcPr>
          <w:p w:rsidR="00C55823" w:rsidRPr="000F7C13" w:rsidRDefault="00C55823" w:rsidP="00C55823">
            <w:pPr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</w:p>
        </w:tc>
      </w:tr>
      <w:tr w:rsidR="00C55823" w:rsidRPr="000F7C13" w:rsidTr="00AC0D8F">
        <w:trPr>
          <w:trHeight w:val="463"/>
        </w:trPr>
        <w:tc>
          <w:tcPr>
            <w:tcW w:w="1737" w:type="dxa"/>
            <w:shd w:val="clear" w:color="auto" w:fill="EAF1DD" w:themeFill="accent3" w:themeFillTint="33"/>
          </w:tcPr>
          <w:p w:rsidR="00C55823" w:rsidRPr="000F7C13" w:rsidRDefault="00C55823" w:rsidP="00C55823">
            <w:pPr>
              <w:contextualSpacing/>
              <w:jc w:val="both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Povinné opatření 2</w:t>
            </w:r>
          </w:p>
          <w:p w:rsidR="00C55823" w:rsidRPr="000F7C13" w:rsidRDefault="00C55823" w:rsidP="00C55823">
            <w:pPr>
              <w:contextualSpacing/>
              <w:jc w:val="both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(PO2)</w:t>
            </w:r>
          </w:p>
        </w:tc>
        <w:tc>
          <w:tcPr>
            <w:tcW w:w="2345" w:type="dxa"/>
            <w:shd w:val="clear" w:color="auto" w:fill="EAF1DD" w:themeFill="accent3" w:themeFillTint="33"/>
          </w:tcPr>
          <w:p w:rsidR="00C55823" w:rsidRPr="000F7C13" w:rsidRDefault="00C55823" w:rsidP="00C55823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 xml:space="preserve">Čtenářská a matematická gramotnost v základním vzdělávání 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932" w:type="dxa"/>
          </w:tcPr>
          <w:p w:rsidR="00C55823" w:rsidRPr="000F7C13" w:rsidRDefault="00C55823" w:rsidP="00C55823">
            <w:pPr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</w:p>
        </w:tc>
      </w:tr>
      <w:tr w:rsidR="00C55823" w:rsidRPr="000F7C13" w:rsidTr="00AC0D8F">
        <w:trPr>
          <w:trHeight w:val="444"/>
        </w:trPr>
        <w:tc>
          <w:tcPr>
            <w:tcW w:w="1737" w:type="dxa"/>
            <w:shd w:val="clear" w:color="auto" w:fill="EAF1DD" w:themeFill="accent3" w:themeFillTint="33"/>
          </w:tcPr>
          <w:p w:rsidR="00C55823" w:rsidRPr="000F7C13" w:rsidRDefault="00C55823" w:rsidP="00C55823">
            <w:pPr>
              <w:contextualSpacing/>
              <w:jc w:val="both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Povinné opatření 3</w:t>
            </w:r>
          </w:p>
          <w:p w:rsidR="00C55823" w:rsidRPr="000F7C13" w:rsidRDefault="00C55823" w:rsidP="00C55823">
            <w:pPr>
              <w:contextualSpacing/>
              <w:jc w:val="both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(PO3)</w:t>
            </w:r>
          </w:p>
        </w:tc>
        <w:tc>
          <w:tcPr>
            <w:tcW w:w="2345" w:type="dxa"/>
            <w:shd w:val="clear" w:color="auto" w:fill="EAF1DD" w:themeFill="accent3" w:themeFillTint="33"/>
          </w:tcPr>
          <w:p w:rsidR="00C55823" w:rsidRPr="000F7C13" w:rsidRDefault="00C55823" w:rsidP="00C55823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 xml:space="preserve">Inkluzivní vzdělávání a podpora dětí a žáků ohrožených školním neúspěchem 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932" w:type="dxa"/>
          </w:tcPr>
          <w:p w:rsidR="00C55823" w:rsidRPr="000F7C13" w:rsidRDefault="00C55823" w:rsidP="00C55823">
            <w:pPr>
              <w:jc w:val="center"/>
              <w:rPr>
                <w:rFonts w:eastAsia="Calibri" w:cs="Arial"/>
              </w:rPr>
            </w:pPr>
            <w:proofErr w:type="spellStart"/>
            <w:r w:rsidRPr="000F7C13">
              <w:rPr>
                <w:rFonts w:eastAsia="Calibri" w:cs="Arial"/>
              </w:rPr>
              <w:t>xx</w:t>
            </w:r>
            <w:proofErr w:type="spellEnd"/>
          </w:p>
        </w:tc>
      </w:tr>
      <w:tr w:rsidR="00C55823" w:rsidRPr="000F7C13" w:rsidTr="00AC0D8F">
        <w:trPr>
          <w:trHeight w:val="444"/>
        </w:trPr>
        <w:tc>
          <w:tcPr>
            <w:tcW w:w="1737" w:type="dxa"/>
            <w:shd w:val="clear" w:color="auto" w:fill="EAF1DD" w:themeFill="accent3" w:themeFillTint="33"/>
          </w:tcPr>
          <w:p w:rsidR="00C55823" w:rsidRPr="000F7C13" w:rsidRDefault="00C55823" w:rsidP="00C55823">
            <w:pPr>
              <w:contextualSpacing/>
              <w:jc w:val="both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Doporučené opatření 1</w:t>
            </w:r>
          </w:p>
          <w:p w:rsidR="00C55823" w:rsidRPr="000F7C13" w:rsidRDefault="00C55823" w:rsidP="00C55823">
            <w:pPr>
              <w:contextualSpacing/>
              <w:jc w:val="both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(DO1)</w:t>
            </w:r>
          </w:p>
        </w:tc>
        <w:tc>
          <w:tcPr>
            <w:tcW w:w="2345" w:type="dxa"/>
            <w:shd w:val="clear" w:color="auto" w:fill="EAF1DD" w:themeFill="accent3" w:themeFillTint="33"/>
          </w:tcPr>
          <w:p w:rsidR="00C55823" w:rsidRPr="000F7C13" w:rsidRDefault="00C55823" w:rsidP="00C55823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 xml:space="preserve">Rozvoj podnikavosti a iniciativy dětí a žáků 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932" w:type="dxa"/>
          </w:tcPr>
          <w:p w:rsidR="00C55823" w:rsidRPr="000F7C13" w:rsidRDefault="00C55823" w:rsidP="00C55823">
            <w:pPr>
              <w:jc w:val="center"/>
              <w:rPr>
                <w:rFonts w:eastAsia="Calibri" w:cs="Arial"/>
              </w:rPr>
            </w:pPr>
            <w:proofErr w:type="spellStart"/>
            <w:r w:rsidRPr="000F7C13">
              <w:rPr>
                <w:rFonts w:eastAsia="Calibri" w:cs="Arial"/>
              </w:rPr>
              <w:t>xxx</w:t>
            </w:r>
            <w:proofErr w:type="spellEnd"/>
          </w:p>
        </w:tc>
      </w:tr>
      <w:tr w:rsidR="00C55823" w:rsidRPr="000F7C13" w:rsidTr="00AC0D8F">
        <w:trPr>
          <w:trHeight w:val="271"/>
        </w:trPr>
        <w:tc>
          <w:tcPr>
            <w:tcW w:w="1737" w:type="dxa"/>
            <w:shd w:val="clear" w:color="auto" w:fill="EAF1DD" w:themeFill="accent3" w:themeFillTint="33"/>
          </w:tcPr>
          <w:p w:rsidR="00C55823" w:rsidRPr="000F7C13" w:rsidRDefault="00C55823" w:rsidP="00C55823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Doporučené opatření 2</w:t>
            </w:r>
          </w:p>
          <w:p w:rsidR="00C55823" w:rsidRPr="000F7C13" w:rsidRDefault="00C55823" w:rsidP="00C55823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(DO2)</w:t>
            </w:r>
          </w:p>
        </w:tc>
        <w:tc>
          <w:tcPr>
            <w:tcW w:w="2345" w:type="dxa"/>
            <w:shd w:val="clear" w:color="auto" w:fill="EAF1DD" w:themeFill="accent3" w:themeFillTint="33"/>
          </w:tcPr>
          <w:p w:rsidR="00C55823" w:rsidRPr="000F7C13" w:rsidRDefault="00C55823" w:rsidP="00C55823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 xml:space="preserve">Rozvoj kompetencí dětí a žáků v polytechnickém vzdělávání 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932" w:type="dxa"/>
          </w:tcPr>
          <w:p w:rsidR="00C55823" w:rsidRPr="000F7C13" w:rsidRDefault="00C55823" w:rsidP="00C55823">
            <w:pPr>
              <w:jc w:val="center"/>
              <w:rPr>
                <w:rFonts w:eastAsia="Calibri" w:cs="Arial"/>
              </w:rPr>
            </w:pPr>
            <w:proofErr w:type="spellStart"/>
            <w:r w:rsidRPr="000F7C13">
              <w:rPr>
                <w:rFonts w:eastAsia="Calibri" w:cs="Arial"/>
              </w:rPr>
              <w:t>xx</w:t>
            </w:r>
            <w:proofErr w:type="spellEnd"/>
          </w:p>
        </w:tc>
      </w:tr>
      <w:tr w:rsidR="00C55823" w:rsidRPr="000F7C13" w:rsidTr="00AC0D8F">
        <w:trPr>
          <w:trHeight w:val="271"/>
        </w:trPr>
        <w:tc>
          <w:tcPr>
            <w:tcW w:w="1737" w:type="dxa"/>
            <w:shd w:val="clear" w:color="auto" w:fill="EAF1DD" w:themeFill="accent3" w:themeFillTint="33"/>
          </w:tcPr>
          <w:p w:rsidR="00C55823" w:rsidRPr="000F7C13" w:rsidRDefault="00C55823" w:rsidP="00C55823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Doporučené opatření 3</w:t>
            </w:r>
          </w:p>
          <w:p w:rsidR="00C55823" w:rsidRPr="000F7C13" w:rsidRDefault="00C55823" w:rsidP="00C55823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(DO3)</w:t>
            </w:r>
          </w:p>
        </w:tc>
        <w:tc>
          <w:tcPr>
            <w:tcW w:w="2345" w:type="dxa"/>
            <w:shd w:val="clear" w:color="auto" w:fill="EAF1DD" w:themeFill="accent3" w:themeFillTint="33"/>
          </w:tcPr>
          <w:p w:rsidR="00C55823" w:rsidRPr="000F7C13" w:rsidRDefault="00C55823" w:rsidP="00C55823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 xml:space="preserve">Kariérové poradenství v základních školách 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</w:p>
        </w:tc>
        <w:tc>
          <w:tcPr>
            <w:tcW w:w="932" w:type="dxa"/>
          </w:tcPr>
          <w:p w:rsidR="00C55823" w:rsidRPr="000F7C13" w:rsidRDefault="00C55823" w:rsidP="00C55823">
            <w:pPr>
              <w:jc w:val="center"/>
              <w:rPr>
                <w:rFonts w:eastAsia="Calibri" w:cs="Arial"/>
              </w:rPr>
            </w:pPr>
          </w:p>
        </w:tc>
      </w:tr>
      <w:tr w:rsidR="00C55823" w:rsidRPr="000F7C13" w:rsidTr="00AC0D8F">
        <w:trPr>
          <w:trHeight w:val="271"/>
        </w:trPr>
        <w:tc>
          <w:tcPr>
            <w:tcW w:w="1737" w:type="dxa"/>
            <w:shd w:val="clear" w:color="auto" w:fill="EAF1DD" w:themeFill="accent3" w:themeFillTint="33"/>
          </w:tcPr>
          <w:p w:rsidR="00C55823" w:rsidRPr="000F7C13" w:rsidRDefault="00C55823" w:rsidP="00C55823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Volitelné opatření 1</w:t>
            </w:r>
          </w:p>
          <w:p w:rsidR="00C55823" w:rsidRPr="000F7C13" w:rsidRDefault="00C55823" w:rsidP="00C55823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(VO1)</w:t>
            </w:r>
          </w:p>
        </w:tc>
        <w:tc>
          <w:tcPr>
            <w:tcW w:w="2345" w:type="dxa"/>
            <w:shd w:val="clear" w:color="auto" w:fill="EAF1DD" w:themeFill="accent3" w:themeFillTint="33"/>
          </w:tcPr>
          <w:p w:rsidR="00C55823" w:rsidRPr="000F7C13" w:rsidRDefault="00C55823" w:rsidP="00C55823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 xml:space="preserve">Rozvoj digitálních kompetencí dětí a žáků 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932" w:type="dxa"/>
          </w:tcPr>
          <w:p w:rsidR="00C55823" w:rsidRPr="000F7C13" w:rsidRDefault="00C55823" w:rsidP="00C55823">
            <w:pPr>
              <w:jc w:val="center"/>
              <w:rPr>
                <w:rFonts w:eastAsia="Calibri" w:cs="Arial"/>
              </w:rPr>
            </w:pPr>
            <w:proofErr w:type="spellStart"/>
            <w:r w:rsidRPr="000F7C13">
              <w:rPr>
                <w:rFonts w:eastAsia="Calibri" w:cs="Arial"/>
              </w:rPr>
              <w:t>xx</w:t>
            </w:r>
            <w:proofErr w:type="spellEnd"/>
          </w:p>
        </w:tc>
      </w:tr>
      <w:tr w:rsidR="00C55823" w:rsidRPr="000F7C13" w:rsidTr="00AC0D8F">
        <w:trPr>
          <w:trHeight w:val="271"/>
        </w:trPr>
        <w:tc>
          <w:tcPr>
            <w:tcW w:w="1737" w:type="dxa"/>
            <w:shd w:val="clear" w:color="auto" w:fill="EAF1DD" w:themeFill="accent3" w:themeFillTint="33"/>
          </w:tcPr>
          <w:p w:rsidR="00C55823" w:rsidRPr="000F7C13" w:rsidRDefault="00C55823" w:rsidP="00C55823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Volitelné opatření 2</w:t>
            </w:r>
          </w:p>
          <w:p w:rsidR="00C55823" w:rsidRPr="000F7C13" w:rsidRDefault="00C55823" w:rsidP="00C55823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(VO2)</w:t>
            </w:r>
          </w:p>
        </w:tc>
        <w:tc>
          <w:tcPr>
            <w:tcW w:w="2345" w:type="dxa"/>
            <w:shd w:val="clear" w:color="auto" w:fill="EAF1DD" w:themeFill="accent3" w:themeFillTint="33"/>
          </w:tcPr>
          <w:p w:rsidR="00C55823" w:rsidRPr="000F7C13" w:rsidRDefault="00C55823" w:rsidP="00C55823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Rozvoj kompetencí dětí a žáků pro aktivní používání cizího jazyka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932" w:type="dxa"/>
          </w:tcPr>
          <w:p w:rsidR="00C55823" w:rsidRPr="000F7C13" w:rsidRDefault="00C55823" w:rsidP="00C55823">
            <w:pPr>
              <w:jc w:val="center"/>
              <w:rPr>
                <w:rFonts w:eastAsia="Calibri" w:cs="Arial"/>
              </w:rPr>
            </w:pPr>
            <w:proofErr w:type="spellStart"/>
            <w:r w:rsidRPr="000F7C13">
              <w:rPr>
                <w:rFonts w:eastAsia="Calibri" w:cs="Arial"/>
              </w:rPr>
              <w:t>xx</w:t>
            </w:r>
            <w:proofErr w:type="spellEnd"/>
          </w:p>
        </w:tc>
      </w:tr>
      <w:tr w:rsidR="00C55823" w:rsidRPr="000F7C13" w:rsidTr="00AC0D8F">
        <w:trPr>
          <w:trHeight w:val="271"/>
        </w:trPr>
        <w:tc>
          <w:tcPr>
            <w:tcW w:w="1737" w:type="dxa"/>
            <w:shd w:val="clear" w:color="auto" w:fill="EAF1DD" w:themeFill="accent3" w:themeFillTint="33"/>
          </w:tcPr>
          <w:p w:rsidR="00C55823" w:rsidRPr="000F7C13" w:rsidRDefault="00C55823" w:rsidP="00C55823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Volitelné opatření 3</w:t>
            </w:r>
          </w:p>
          <w:p w:rsidR="00C55823" w:rsidRPr="000F7C13" w:rsidRDefault="00C55823" w:rsidP="00C55823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(VO3)</w:t>
            </w:r>
          </w:p>
        </w:tc>
        <w:tc>
          <w:tcPr>
            <w:tcW w:w="2345" w:type="dxa"/>
            <w:shd w:val="clear" w:color="auto" w:fill="EAF1DD" w:themeFill="accent3" w:themeFillTint="33"/>
          </w:tcPr>
          <w:p w:rsidR="00C55823" w:rsidRPr="000F7C13" w:rsidRDefault="00C55823" w:rsidP="00C55823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Rozvoj sociálních a občanských kompetencí dětí a žáků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</w:p>
        </w:tc>
        <w:tc>
          <w:tcPr>
            <w:tcW w:w="932" w:type="dxa"/>
          </w:tcPr>
          <w:p w:rsidR="00C55823" w:rsidRPr="000F7C13" w:rsidRDefault="00C55823" w:rsidP="00C55823">
            <w:pPr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</w:p>
        </w:tc>
      </w:tr>
      <w:tr w:rsidR="00C55823" w:rsidRPr="000F7C13" w:rsidTr="00AC0D8F">
        <w:trPr>
          <w:trHeight w:val="271"/>
        </w:trPr>
        <w:tc>
          <w:tcPr>
            <w:tcW w:w="1737" w:type="dxa"/>
            <w:shd w:val="clear" w:color="auto" w:fill="EAF1DD" w:themeFill="accent3" w:themeFillTint="33"/>
          </w:tcPr>
          <w:p w:rsidR="00C55823" w:rsidRPr="000F7C13" w:rsidRDefault="00C55823" w:rsidP="00C55823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Volitelné opatření 4</w:t>
            </w:r>
          </w:p>
          <w:p w:rsidR="00C55823" w:rsidRPr="000F7C13" w:rsidRDefault="00C55823" w:rsidP="00C55823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(VO4)</w:t>
            </w:r>
          </w:p>
        </w:tc>
        <w:tc>
          <w:tcPr>
            <w:tcW w:w="2345" w:type="dxa"/>
            <w:shd w:val="clear" w:color="auto" w:fill="EAF1DD" w:themeFill="accent3" w:themeFillTint="33"/>
          </w:tcPr>
          <w:p w:rsidR="00C55823" w:rsidRPr="000F7C13" w:rsidRDefault="00C55823" w:rsidP="00C55823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Rozvoj kulturního povědomí a vyjádření dětí a žáků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</w:p>
        </w:tc>
        <w:tc>
          <w:tcPr>
            <w:tcW w:w="932" w:type="dxa"/>
          </w:tcPr>
          <w:p w:rsidR="00C55823" w:rsidRPr="000F7C13" w:rsidRDefault="00C55823" w:rsidP="00C55823">
            <w:pPr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</w:p>
        </w:tc>
      </w:tr>
      <w:tr w:rsidR="00C55823" w:rsidRPr="000F7C13" w:rsidTr="00AC0D8F">
        <w:trPr>
          <w:trHeight w:val="271"/>
        </w:trPr>
        <w:tc>
          <w:tcPr>
            <w:tcW w:w="1737" w:type="dxa"/>
            <w:shd w:val="clear" w:color="auto" w:fill="EAF1DD" w:themeFill="accent3" w:themeFillTint="33"/>
          </w:tcPr>
          <w:p w:rsidR="00C55823" w:rsidRPr="000F7C13" w:rsidRDefault="00C55823" w:rsidP="00C55823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Volitelné opatření 5</w:t>
            </w:r>
          </w:p>
          <w:p w:rsidR="00C55823" w:rsidRPr="000F7C13" w:rsidRDefault="00C55823" w:rsidP="00C55823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(VO5)</w:t>
            </w:r>
          </w:p>
        </w:tc>
        <w:tc>
          <w:tcPr>
            <w:tcW w:w="2345" w:type="dxa"/>
            <w:shd w:val="clear" w:color="auto" w:fill="EAF1DD" w:themeFill="accent3" w:themeFillTint="33"/>
          </w:tcPr>
          <w:p w:rsidR="00C55823" w:rsidRPr="000F7C13" w:rsidRDefault="00C55823" w:rsidP="00C55823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Investice do rozvoje kapacit základních škol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</w:p>
        </w:tc>
        <w:tc>
          <w:tcPr>
            <w:tcW w:w="932" w:type="dxa"/>
          </w:tcPr>
          <w:p w:rsidR="00C55823" w:rsidRPr="000F7C13" w:rsidRDefault="00C55823" w:rsidP="00C55823">
            <w:pPr>
              <w:jc w:val="center"/>
              <w:rPr>
                <w:rFonts w:eastAsia="Calibri" w:cs="Arial"/>
              </w:rPr>
            </w:pPr>
          </w:p>
        </w:tc>
      </w:tr>
      <w:tr w:rsidR="00C55823" w:rsidRPr="000F7C13" w:rsidTr="00AC0D8F">
        <w:trPr>
          <w:trHeight w:val="271"/>
        </w:trPr>
        <w:tc>
          <w:tcPr>
            <w:tcW w:w="1737" w:type="dxa"/>
            <w:shd w:val="clear" w:color="auto" w:fill="EAF1DD" w:themeFill="accent3" w:themeFillTint="33"/>
          </w:tcPr>
          <w:p w:rsidR="00C55823" w:rsidRPr="000F7C13" w:rsidRDefault="00C55823" w:rsidP="00C55823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Volitelné opatření 6</w:t>
            </w:r>
          </w:p>
          <w:p w:rsidR="00C55823" w:rsidRPr="000F7C13" w:rsidRDefault="00C55823" w:rsidP="00C55823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(VO6)</w:t>
            </w:r>
          </w:p>
        </w:tc>
        <w:tc>
          <w:tcPr>
            <w:tcW w:w="2345" w:type="dxa"/>
            <w:shd w:val="clear" w:color="auto" w:fill="EAF1DD" w:themeFill="accent3" w:themeFillTint="33"/>
          </w:tcPr>
          <w:p w:rsidR="00C55823" w:rsidRPr="000F7C13" w:rsidRDefault="00C55823" w:rsidP="00C55823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Aktivity související se vzděláváním mimo OP VVV, IROP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</w:t>
            </w:r>
          </w:p>
        </w:tc>
        <w:tc>
          <w:tcPr>
            <w:tcW w:w="1007" w:type="dxa"/>
          </w:tcPr>
          <w:p w:rsidR="00C55823" w:rsidRPr="000F7C13" w:rsidRDefault="00C55823" w:rsidP="00C55823">
            <w:pPr>
              <w:contextualSpacing/>
              <w:jc w:val="center"/>
              <w:rPr>
                <w:rFonts w:eastAsia="Calibri" w:cs="Arial"/>
              </w:rPr>
            </w:pPr>
          </w:p>
        </w:tc>
        <w:tc>
          <w:tcPr>
            <w:tcW w:w="932" w:type="dxa"/>
          </w:tcPr>
          <w:p w:rsidR="00C55823" w:rsidRPr="000F7C13" w:rsidRDefault="00C55823" w:rsidP="00C55823">
            <w:pPr>
              <w:jc w:val="center"/>
              <w:rPr>
                <w:rFonts w:eastAsia="Calibri" w:cs="Arial"/>
              </w:rPr>
            </w:pPr>
          </w:p>
        </w:tc>
      </w:tr>
    </w:tbl>
    <w:p w:rsidR="00B44476" w:rsidRPr="000F7C13" w:rsidRDefault="00B44476" w:rsidP="00BA4792">
      <w:pPr>
        <w:spacing w:after="160" w:line="259" w:lineRule="auto"/>
        <w:contextualSpacing/>
        <w:jc w:val="both"/>
        <w:rPr>
          <w:rFonts w:eastAsia="Calibri" w:cs="Arial"/>
          <w:i/>
        </w:rPr>
      </w:pPr>
    </w:p>
    <w:p w:rsidR="009D2F32" w:rsidRPr="000F7C13" w:rsidRDefault="009D2F32" w:rsidP="00BA4792">
      <w:pPr>
        <w:spacing w:after="160" w:line="259" w:lineRule="auto"/>
        <w:contextualSpacing/>
        <w:jc w:val="both"/>
        <w:rPr>
          <w:rFonts w:eastAsia="Calibri" w:cs="Arial"/>
          <w:i/>
        </w:rPr>
      </w:pPr>
    </w:p>
    <w:p w:rsidR="009D2F32" w:rsidRPr="000F7C13" w:rsidRDefault="009D2F32" w:rsidP="00BA4792">
      <w:pPr>
        <w:spacing w:after="160" w:line="259" w:lineRule="auto"/>
        <w:contextualSpacing/>
        <w:jc w:val="both"/>
        <w:rPr>
          <w:rFonts w:eastAsia="Calibri" w:cs="Arial"/>
          <w:i/>
        </w:rPr>
      </w:pPr>
    </w:p>
    <w:p w:rsidR="009D2F32" w:rsidRPr="000F7C13" w:rsidRDefault="009D2F32" w:rsidP="00BA4792">
      <w:pPr>
        <w:spacing w:after="160" w:line="259" w:lineRule="auto"/>
        <w:contextualSpacing/>
        <w:jc w:val="both"/>
        <w:rPr>
          <w:rFonts w:eastAsia="Calibri" w:cs="Arial"/>
          <w:i/>
        </w:rPr>
      </w:pPr>
    </w:p>
    <w:p w:rsidR="00A40E51" w:rsidRPr="000F7C13" w:rsidRDefault="00A40E51" w:rsidP="00BA4792">
      <w:pPr>
        <w:spacing w:after="160" w:line="259" w:lineRule="auto"/>
        <w:contextualSpacing/>
        <w:jc w:val="both"/>
        <w:rPr>
          <w:rFonts w:eastAsia="Calibri" w:cs="Arial"/>
          <w:i/>
        </w:rPr>
      </w:pPr>
    </w:p>
    <w:tbl>
      <w:tblPr>
        <w:tblpPr w:leftFromText="141" w:rightFromText="141" w:vertAnchor="text" w:horzAnchor="margin" w:tblpY="-39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3"/>
        <w:gridCol w:w="11931"/>
      </w:tblGrid>
      <w:tr w:rsidR="00A40E51" w:rsidRPr="000F7C13" w:rsidTr="00EA1282">
        <w:trPr>
          <w:trHeight w:val="300"/>
        </w:trPr>
        <w:tc>
          <w:tcPr>
            <w:tcW w:w="7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A40E51" w:rsidRPr="000F7C13" w:rsidRDefault="00A40E51" w:rsidP="00EA1282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Priorita 2</w:t>
            </w:r>
          </w:p>
        </w:tc>
        <w:tc>
          <w:tcPr>
            <w:tcW w:w="4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0E51" w:rsidRPr="000F7C13" w:rsidRDefault="00A40E51" w:rsidP="00EA1282">
            <w:pPr>
              <w:spacing w:after="160" w:line="259" w:lineRule="auto"/>
              <w:ind w:left="354"/>
              <w:contextualSpacing/>
              <w:jc w:val="both"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Aktivity spolupráce</w:t>
            </w:r>
          </w:p>
        </w:tc>
      </w:tr>
      <w:tr w:rsidR="00A40E51" w:rsidRPr="000F7C13" w:rsidTr="00EA1282">
        <w:trPr>
          <w:trHeight w:val="300"/>
        </w:trPr>
        <w:tc>
          <w:tcPr>
            <w:tcW w:w="73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A40E51" w:rsidRPr="000F7C13" w:rsidRDefault="00A40E51" w:rsidP="00EA1282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Cíl a popis cíle</w:t>
            </w:r>
          </w:p>
        </w:tc>
        <w:tc>
          <w:tcPr>
            <w:tcW w:w="4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D4F57" w:rsidRPr="000F7C13" w:rsidRDefault="00A40E51" w:rsidP="000D4F57">
            <w:pPr>
              <w:spacing w:after="200" w:line="276" w:lineRule="auto"/>
              <w:jc w:val="both"/>
              <w:rPr>
                <w:b/>
              </w:rPr>
            </w:pPr>
            <w:r w:rsidRPr="000F7C13">
              <w:rPr>
                <w:rFonts w:eastAsia="Calibri" w:cs="Arial"/>
                <w:b/>
              </w:rPr>
              <w:t xml:space="preserve">2.1. </w:t>
            </w:r>
            <w:r w:rsidRPr="000F7C13">
              <w:rPr>
                <w:b/>
              </w:rPr>
              <w:t xml:space="preserve"> </w:t>
            </w:r>
            <w:r w:rsidR="000D4F57" w:rsidRPr="000F7C13">
              <w:rPr>
                <w:b/>
              </w:rPr>
              <w:t>Zavedení a udržení efektivních forem spolupráce</w:t>
            </w:r>
          </w:p>
          <w:p w:rsidR="00A40E51" w:rsidRPr="000F7C13" w:rsidRDefault="000D4F57" w:rsidP="00A40E51">
            <w:pPr>
              <w:spacing w:after="200" w:line="276" w:lineRule="auto"/>
              <w:jc w:val="both"/>
            </w:pPr>
            <w:r w:rsidRPr="000F7C13">
              <w:t>Cílem je zavést takové formy spolupráce, které budou dlouhodobě udržitelné a efektivní, vytvořit prostor pro společné projekty škol</w:t>
            </w:r>
          </w:p>
        </w:tc>
      </w:tr>
      <w:tr w:rsidR="00A40E51" w:rsidRPr="000F7C13" w:rsidTr="00EA1282">
        <w:trPr>
          <w:trHeight w:val="300"/>
        </w:trPr>
        <w:tc>
          <w:tcPr>
            <w:tcW w:w="731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</w:tcPr>
          <w:p w:rsidR="00A40E51" w:rsidRPr="000F7C13" w:rsidRDefault="00A40E51" w:rsidP="00EA1282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Vazba na povinná a doporučená opatření (témata) dle Postupů MAP</w:t>
            </w:r>
          </w:p>
        </w:tc>
        <w:tc>
          <w:tcPr>
            <w:tcW w:w="4269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40E51" w:rsidRPr="000F7C13" w:rsidRDefault="000B2082" w:rsidP="000B2082">
            <w:pPr>
              <w:spacing w:after="160" w:line="259" w:lineRule="auto"/>
              <w:ind w:left="354"/>
              <w:contextualSpacing/>
              <w:jc w:val="both"/>
              <w:rPr>
                <w:rFonts w:eastAsia="Calibri" w:cs="Arial"/>
                <w:i/>
              </w:rPr>
            </w:pPr>
            <w:r w:rsidRPr="000F7C13">
              <w:rPr>
                <w:rFonts w:eastAsia="Calibri" w:cs="Arial"/>
              </w:rPr>
              <w:t>Cíl má vazbu na opatření PO1, PO2, PO3, DO1, DO2,DO3,VO1, VO2, VO3,VO3, VO4, VO5 a VO6</w:t>
            </w:r>
          </w:p>
        </w:tc>
      </w:tr>
      <w:tr w:rsidR="00A40E51" w:rsidRPr="000F7C13" w:rsidTr="00EA1282">
        <w:trPr>
          <w:trHeight w:val="300"/>
        </w:trPr>
        <w:tc>
          <w:tcPr>
            <w:tcW w:w="731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A40E51" w:rsidRPr="000F7C13" w:rsidRDefault="00AE7505" w:rsidP="00EA1282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Indikátor 2.1.1.</w:t>
            </w:r>
          </w:p>
        </w:tc>
        <w:tc>
          <w:tcPr>
            <w:tcW w:w="4269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0E51" w:rsidRPr="000F7C13" w:rsidRDefault="000B2082" w:rsidP="00EA1282">
            <w:pPr>
              <w:spacing w:after="160" w:line="259" w:lineRule="auto"/>
              <w:ind w:left="354"/>
              <w:contextualSpacing/>
              <w:jc w:val="both"/>
              <w:rPr>
                <w:rFonts w:eastAsia="Times New Roman" w:cs="Arial"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color w:val="000000"/>
                <w:lang w:eastAsia="cs-CZ"/>
              </w:rPr>
              <w:t>Počet aktivit spolupráce škol</w:t>
            </w:r>
          </w:p>
        </w:tc>
      </w:tr>
    </w:tbl>
    <w:p w:rsidR="00A40E51" w:rsidRPr="000F7C13" w:rsidRDefault="00A40E51" w:rsidP="00BA4792">
      <w:pPr>
        <w:spacing w:after="160" w:line="259" w:lineRule="auto"/>
        <w:contextualSpacing/>
        <w:jc w:val="both"/>
        <w:rPr>
          <w:rFonts w:eastAsia="Calibri" w:cs="Arial"/>
          <w:i/>
        </w:rPr>
      </w:pPr>
    </w:p>
    <w:p w:rsidR="00A40E51" w:rsidRPr="000F7C13" w:rsidRDefault="00A40E51" w:rsidP="00BA4792">
      <w:pPr>
        <w:spacing w:after="160" w:line="259" w:lineRule="auto"/>
        <w:contextualSpacing/>
        <w:jc w:val="both"/>
        <w:rPr>
          <w:rFonts w:eastAsia="Calibri" w:cs="Arial"/>
          <w:i/>
        </w:rPr>
      </w:pPr>
    </w:p>
    <w:tbl>
      <w:tblPr>
        <w:tblpPr w:leftFromText="141" w:rightFromText="141" w:vertAnchor="text" w:horzAnchor="margin" w:tblpY="-39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3"/>
        <w:gridCol w:w="11931"/>
      </w:tblGrid>
      <w:tr w:rsidR="00A40E51" w:rsidRPr="000F7C13" w:rsidTr="00EA1282">
        <w:trPr>
          <w:trHeight w:val="300"/>
        </w:trPr>
        <w:tc>
          <w:tcPr>
            <w:tcW w:w="7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A40E51" w:rsidRPr="000F7C13" w:rsidRDefault="00A40E51" w:rsidP="00EA1282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Priorita 2</w:t>
            </w:r>
          </w:p>
        </w:tc>
        <w:tc>
          <w:tcPr>
            <w:tcW w:w="4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0E51" w:rsidRPr="000F7C13" w:rsidRDefault="00A40E51" w:rsidP="00EA1282">
            <w:pPr>
              <w:spacing w:after="160" w:line="259" w:lineRule="auto"/>
              <w:ind w:left="354"/>
              <w:contextualSpacing/>
              <w:jc w:val="both"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Aktivity spolupráce</w:t>
            </w:r>
          </w:p>
        </w:tc>
      </w:tr>
      <w:tr w:rsidR="00A40E51" w:rsidRPr="000F7C13" w:rsidTr="00EA1282">
        <w:trPr>
          <w:trHeight w:val="300"/>
        </w:trPr>
        <w:tc>
          <w:tcPr>
            <w:tcW w:w="73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A40E51" w:rsidRPr="000F7C13" w:rsidRDefault="00A40E51" w:rsidP="00EA1282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Cíl a popis cíle</w:t>
            </w:r>
          </w:p>
        </w:tc>
        <w:tc>
          <w:tcPr>
            <w:tcW w:w="4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D4F57" w:rsidRPr="000F7C13" w:rsidRDefault="00A40E51" w:rsidP="000D4F57">
            <w:pPr>
              <w:spacing w:after="200" w:line="276" w:lineRule="auto"/>
              <w:jc w:val="both"/>
              <w:rPr>
                <w:b/>
              </w:rPr>
            </w:pPr>
            <w:r w:rsidRPr="000F7C13">
              <w:rPr>
                <w:rFonts w:eastAsia="Calibri" w:cs="Arial"/>
                <w:b/>
              </w:rPr>
              <w:t xml:space="preserve">2.2. </w:t>
            </w:r>
            <w:r w:rsidRPr="000F7C13">
              <w:rPr>
                <w:b/>
              </w:rPr>
              <w:t xml:space="preserve"> </w:t>
            </w:r>
            <w:r w:rsidR="000D4F57" w:rsidRPr="000F7C13">
              <w:rPr>
                <w:b/>
              </w:rPr>
              <w:t xml:space="preserve">Fungující systému spolupráce mezi aktéry vzdělávání v regionu  </w:t>
            </w:r>
          </w:p>
          <w:p w:rsidR="00A40E51" w:rsidRPr="000F7C13" w:rsidRDefault="000D4F57" w:rsidP="00A40E51">
            <w:pPr>
              <w:spacing w:after="200" w:line="276" w:lineRule="auto"/>
              <w:jc w:val="both"/>
            </w:pPr>
            <w:r w:rsidRPr="000F7C13">
              <w:t>Cílem je vytvořit fungující systém spolupráce a komunikace mezi všemi relevantními aktéry vzdělávání v regionu (školy, školky, zřizovatelé, žáci, rodiče, organizace zájmového a neformálního vzdělávání), zlepšit možnosti spolupráce a komunikace škol v</w:t>
            </w:r>
            <w:r w:rsidR="00523014" w:rsidRPr="000F7C13">
              <w:t> </w:t>
            </w:r>
            <w:r w:rsidRPr="000F7C13">
              <w:t>regionu</w:t>
            </w:r>
          </w:p>
        </w:tc>
      </w:tr>
      <w:tr w:rsidR="00A40E51" w:rsidRPr="000F7C13" w:rsidTr="00EA1282">
        <w:trPr>
          <w:trHeight w:val="300"/>
        </w:trPr>
        <w:tc>
          <w:tcPr>
            <w:tcW w:w="731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</w:tcPr>
          <w:p w:rsidR="00A40E51" w:rsidRPr="000F7C13" w:rsidRDefault="00A40E51" w:rsidP="00EA1282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Vazba na povinná a doporučená opatření (témata) dle Postupů MAP</w:t>
            </w:r>
          </w:p>
        </w:tc>
        <w:tc>
          <w:tcPr>
            <w:tcW w:w="4269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40E51" w:rsidRPr="000F7C13" w:rsidRDefault="000B2082" w:rsidP="00EA1282">
            <w:pPr>
              <w:spacing w:after="160" w:line="259" w:lineRule="auto"/>
              <w:ind w:left="354"/>
              <w:contextualSpacing/>
              <w:jc w:val="both"/>
              <w:rPr>
                <w:rFonts w:eastAsia="Calibri" w:cs="Arial"/>
                <w:i/>
              </w:rPr>
            </w:pPr>
            <w:r w:rsidRPr="000F7C13">
              <w:rPr>
                <w:rFonts w:eastAsia="Calibri" w:cs="Arial"/>
              </w:rPr>
              <w:t>Cíl má vazbu na opatření PO1, PO2, PO3, DO1, DO2,DO3,VO1, VO2, VO3,VO3, VO4, VO5 a VO6</w:t>
            </w:r>
          </w:p>
        </w:tc>
      </w:tr>
      <w:tr w:rsidR="00A40E51" w:rsidRPr="000F7C13" w:rsidTr="00AE7505">
        <w:trPr>
          <w:trHeight w:val="300"/>
        </w:trPr>
        <w:tc>
          <w:tcPr>
            <w:tcW w:w="731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A40E51" w:rsidRPr="000F7C13" w:rsidRDefault="00AE7505" w:rsidP="00EA1282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Indikátor 2.2.1</w:t>
            </w:r>
          </w:p>
        </w:tc>
        <w:tc>
          <w:tcPr>
            <w:tcW w:w="4269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0E51" w:rsidRPr="000F7C13" w:rsidRDefault="00BB591A" w:rsidP="00BB591A">
            <w:pPr>
              <w:spacing w:after="160" w:line="259" w:lineRule="auto"/>
              <w:ind w:left="354"/>
              <w:contextualSpacing/>
              <w:jc w:val="both"/>
              <w:rPr>
                <w:rFonts w:eastAsia="Times New Roman" w:cs="Arial"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color w:val="000000"/>
                <w:lang w:eastAsia="cs-CZ"/>
              </w:rPr>
              <w:t>Počet aktivit spolupráce více</w:t>
            </w:r>
            <w:r w:rsidR="000B2082" w:rsidRPr="000F7C13">
              <w:rPr>
                <w:rFonts w:eastAsia="Times New Roman" w:cs="Arial"/>
                <w:color w:val="000000"/>
                <w:lang w:eastAsia="cs-CZ"/>
              </w:rPr>
              <w:t xml:space="preserve"> aktérů </w:t>
            </w:r>
          </w:p>
        </w:tc>
      </w:tr>
      <w:tr w:rsidR="00BB591A" w:rsidRPr="000F7C13" w:rsidTr="00EA1282">
        <w:trPr>
          <w:trHeight w:val="300"/>
        </w:trPr>
        <w:tc>
          <w:tcPr>
            <w:tcW w:w="731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B591A" w:rsidRPr="000F7C13" w:rsidRDefault="00BB591A" w:rsidP="00EA1282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Indikátor 2.2.2</w:t>
            </w:r>
          </w:p>
        </w:tc>
        <w:tc>
          <w:tcPr>
            <w:tcW w:w="4269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B591A" w:rsidRPr="000F7C13" w:rsidRDefault="00BB591A" w:rsidP="00EA1282">
            <w:pPr>
              <w:spacing w:after="160" w:line="259" w:lineRule="auto"/>
              <w:ind w:left="354"/>
              <w:contextualSpacing/>
              <w:jc w:val="both"/>
              <w:rPr>
                <w:rFonts w:eastAsia="Times New Roman" w:cs="Arial"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color w:val="000000"/>
                <w:lang w:eastAsia="cs-CZ"/>
              </w:rPr>
              <w:t>Počet škol, které uskutečňují akce ve spolupráci s ostatním</w:t>
            </w:r>
            <w:r w:rsidR="00D04C76" w:rsidRPr="000F7C13">
              <w:rPr>
                <w:rFonts w:eastAsia="Times New Roman" w:cs="Arial"/>
                <w:color w:val="000000"/>
                <w:lang w:eastAsia="cs-CZ"/>
              </w:rPr>
              <w:t>i</w:t>
            </w:r>
            <w:r w:rsidRPr="000F7C13">
              <w:rPr>
                <w:rFonts w:eastAsia="Times New Roman" w:cs="Arial"/>
                <w:color w:val="000000"/>
                <w:lang w:eastAsia="cs-CZ"/>
              </w:rPr>
              <w:t xml:space="preserve"> aktéry vzdělávání </w:t>
            </w:r>
          </w:p>
        </w:tc>
      </w:tr>
    </w:tbl>
    <w:p w:rsidR="003A6604" w:rsidRPr="000F7C13" w:rsidRDefault="003A6604" w:rsidP="00BA4792">
      <w:pPr>
        <w:spacing w:after="160" w:line="259" w:lineRule="auto"/>
        <w:contextualSpacing/>
        <w:jc w:val="both"/>
        <w:rPr>
          <w:rFonts w:eastAsia="Calibri" w:cs="Arial"/>
          <w:i/>
        </w:rPr>
      </w:pPr>
    </w:p>
    <w:tbl>
      <w:tblPr>
        <w:tblpPr w:leftFromText="141" w:rightFromText="141" w:vertAnchor="text" w:horzAnchor="margin" w:tblpY="-39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3"/>
        <w:gridCol w:w="11931"/>
      </w:tblGrid>
      <w:tr w:rsidR="003A6604" w:rsidRPr="000F7C13" w:rsidTr="00EA1282">
        <w:trPr>
          <w:trHeight w:val="300"/>
        </w:trPr>
        <w:tc>
          <w:tcPr>
            <w:tcW w:w="7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A6604" w:rsidRPr="000F7C13" w:rsidRDefault="003A6604" w:rsidP="00EA1282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Priorita 2</w:t>
            </w:r>
          </w:p>
        </w:tc>
        <w:tc>
          <w:tcPr>
            <w:tcW w:w="4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A6604" w:rsidRPr="000F7C13" w:rsidRDefault="003A6604" w:rsidP="00EA1282">
            <w:pPr>
              <w:spacing w:after="160" w:line="259" w:lineRule="auto"/>
              <w:ind w:left="354"/>
              <w:contextualSpacing/>
              <w:jc w:val="both"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Aktivity spolupráce</w:t>
            </w:r>
          </w:p>
        </w:tc>
      </w:tr>
      <w:tr w:rsidR="003A6604" w:rsidRPr="000F7C13" w:rsidTr="00EA1282">
        <w:trPr>
          <w:trHeight w:val="300"/>
        </w:trPr>
        <w:tc>
          <w:tcPr>
            <w:tcW w:w="73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A6604" w:rsidRPr="000F7C13" w:rsidRDefault="003A6604" w:rsidP="00EA1282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Cíl a popis cíle</w:t>
            </w:r>
          </w:p>
        </w:tc>
        <w:tc>
          <w:tcPr>
            <w:tcW w:w="4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D4F57" w:rsidRPr="000F7C13" w:rsidRDefault="003A6604" w:rsidP="000D4F57">
            <w:pPr>
              <w:spacing w:after="200" w:line="276" w:lineRule="auto"/>
              <w:jc w:val="both"/>
              <w:rPr>
                <w:b/>
              </w:rPr>
            </w:pPr>
            <w:r w:rsidRPr="000F7C13">
              <w:rPr>
                <w:rFonts w:eastAsia="Calibri" w:cs="Arial"/>
                <w:b/>
              </w:rPr>
              <w:t xml:space="preserve">2.3. </w:t>
            </w:r>
            <w:r w:rsidRPr="000F7C13">
              <w:rPr>
                <w:b/>
              </w:rPr>
              <w:t xml:space="preserve"> </w:t>
            </w:r>
            <w:r w:rsidR="00B000D4" w:rsidRPr="000F7C13">
              <w:rPr>
                <w:b/>
              </w:rPr>
              <w:t xml:space="preserve">Vzájemná setkávání </w:t>
            </w:r>
            <w:r w:rsidR="000D4F57" w:rsidRPr="000F7C13">
              <w:rPr>
                <w:b/>
              </w:rPr>
              <w:t xml:space="preserve">a předávání zkušeností ředitelů a pedagogů škol v regionu </w:t>
            </w:r>
          </w:p>
          <w:p w:rsidR="000D4F57" w:rsidRPr="000F7C13" w:rsidRDefault="000D4F57" w:rsidP="000D4F57">
            <w:pPr>
              <w:spacing w:after="200" w:line="276" w:lineRule="auto"/>
              <w:jc w:val="both"/>
            </w:pPr>
            <w:r w:rsidRPr="000F7C13">
              <w:t xml:space="preserve">Cílem je realizovat společná setkání a vzdělávací akce pro ředitele a pedagogy škol v regionu ORP, umožnit předávání zkušeností a příkladů dobré praxe. </w:t>
            </w:r>
          </w:p>
        </w:tc>
      </w:tr>
      <w:tr w:rsidR="003A6604" w:rsidRPr="000F7C13" w:rsidTr="00EA1282">
        <w:trPr>
          <w:trHeight w:val="300"/>
        </w:trPr>
        <w:tc>
          <w:tcPr>
            <w:tcW w:w="731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</w:tcPr>
          <w:p w:rsidR="003A6604" w:rsidRPr="000F7C13" w:rsidRDefault="003A6604" w:rsidP="00EA1282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Vazba na povinná a doporučená opatření (témata) dle Postupů MAP</w:t>
            </w:r>
          </w:p>
        </w:tc>
        <w:tc>
          <w:tcPr>
            <w:tcW w:w="4269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A6604" w:rsidRPr="000F7C13" w:rsidRDefault="000B2082" w:rsidP="00EA1282">
            <w:pPr>
              <w:spacing w:after="160" w:line="259" w:lineRule="auto"/>
              <w:ind w:left="354"/>
              <w:contextualSpacing/>
              <w:jc w:val="both"/>
              <w:rPr>
                <w:rFonts w:eastAsia="Calibri" w:cs="Arial"/>
                <w:i/>
              </w:rPr>
            </w:pPr>
            <w:r w:rsidRPr="000F7C13">
              <w:rPr>
                <w:rFonts w:eastAsia="Calibri" w:cs="Arial"/>
              </w:rPr>
              <w:t>Cíl má vazbu na opatření PO1, PO2, PO3, DO1, DO2,DO3,VO1, VO2, VO3,VO3, VO4, VO5 a VO6</w:t>
            </w:r>
          </w:p>
        </w:tc>
      </w:tr>
      <w:tr w:rsidR="003A6604" w:rsidRPr="000F7C13" w:rsidTr="00AE7505">
        <w:trPr>
          <w:trHeight w:val="300"/>
        </w:trPr>
        <w:tc>
          <w:tcPr>
            <w:tcW w:w="731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A6604" w:rsidRPr="000F7C13" w:rsidRDefault="00AE7505" w:rsidP="00EA1282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Indikátor 2.3.1</w:t>
            </w:r>
          </w:p>
        </w:tc>
        <w:tc>
          <w:tcPr>
            <w:tcW w:w="4269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A6604" w:rsidRPr="000F7C13" w:rsidRDefault="004621C3" w:rsidP="00AE7505">
            <w:pPr>
              <w:spacing w:after="160" w:line="259" w:lineRule="auto"/>
              <w:ind w:left="354"/>
              <w:contextualSpacing/>
              <w:jc w:val="both"/>
              <w:rPr>
                <w:rFonts w:eastAsia="Times New Roman" w:cs="Arial"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color w:val="000000"/>
                <w:lang w:eastAsia="cs-CZ"/>
              </w:rPr>
              <w:t>Počet zrealizovaných setkání</w:t>
            </w:r>
          </w:p>
        </w:tc>
      </w:tr>
      <w:tr w:rsidR="00AE7505" w:rsidRPr="000F7C13" w:rsidTr="00AE7505">
        <w:trPr>
          <w:trHeight w:val="300"/>
        </w:trPr>
        <w:tc>
          <w:tcPr>
            <w:tcW w:w="7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</w:tcPr>
          <w:p w:rsidR="00AE7505" w:rsidRPr="000F7C13" w:rsidRDefault="00AE7505" w:rsidP="00EA1282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Indikátor 2.3.2</w:t>
            </w:r>
          </w:p>
        </w:tc>
        <w:tc>
          <w:tcPr>
            <w:tcW w:w="4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E7505" w:rsidRPr="000F7C13" w:rsidRDefault="00AE7505" w:rsidP="00EA1282">
            <w:pPr>
              <w:spacing w:after="160" w:line="259" w:lineRule="auto"/>
              <w:ind w:left="354"/>
              <w:contextualSpacing/>
              <w:jc w:val="both"/>
              <w:rPr>
                <w:rFonts w:eastAsia="Times New Roman" w:cs="Arial"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color w:val="000000"/>
                <w:lang w:eastAsia="cs-CZ"/>
              </w:rPr>
              <w:t>Počet zrealizovaných vzdělávacích akcí</w:t>
            </w:r>
          </w:p>
        </w:tc>
      </w:tr>
    </w:tbl>
    <w:p w:rsidR="003A6604" w:rsidRPr="000F7C13" w:rsidRDefault="003A6604" w:rsidP="00BA4792">
      <w:pPr>
        <w:spacing w:after="160" w:line="259" w:lineRule="auto"/>
        <w:contextualSpacing/>
        <w:jc w:val="both"/>
        <w:rPr>
          <w:rFonts w:eastAsia="Calibri" w:cs="Arial"/>
          <w:i/>
        </w:rPr>
      </w:pPr>
    </w:p>
    <w:p w:rsidR="001F5114" w:rsidRPr="000F7C13" w:rsidRDefault="001F5114" w:rsidP="00BA4792">
      <w:pPr>
        <w:spacing w:after="160" w:line="259" w:lineRule="auto"/>
        <w:contextualSpacing/>
        <w:jc w:val="both"/>
        <w:rPr>
          <w:rFonts w:eastAsia="Calibri" w:cs="Arial"/>
          <w:i/>
        </w:rPr>
      </w:pPr>
    </w:p>
    <w:p w:rsidR="001F5114" w:rsidRPr="000F7C13" w:rsidRDefault="001F5114" w:rsidP="001F5114">
      <w:pPr>
        <w:spacing w:after="160" w:line="259" w:lineRule="auto"/>
        <w:ind w:left="720"/>
        <w:contextualSpacing/>
        <w:jc w:val="both"/>
        <w:rPr>
          <w:rFonts w:eastAsia="Calibri" w:cs="Arial"/>
          <w:i/>
        </w:rPr>
      </w:pPr>
    </w:p>
    <w:p w:rsidR="001F5114" w:rsidRPr="000F7C13" w:rsidRDefault="001F5114" w:rsidP="00083311">
      <w:pPr>
        <w:spacing w:after="160" w:line="259" w:lineRule="auto"/>
        <w:contextualSpacing/>
        <w:jc w:val="both"/>
        <w:rPr>
          <w:rFonts w:eastAsia="Calibri" w:cs="Arial"/>
          <w:b/>
        </w:rPr>
      </w:pPr>
      <w:r w:rsidRPr="000F7C13">
        <w:rPr>
          <w:rFonts w:eastAsia="Calibri" w:cs="Arial"/>
          <w:b/>
        </w:rPr>
        <w:t>Cíle MAP vs. Povinná, doporučená a volitelná opatření (témata) Postupů MAP se 3 úrovněmi vazby (X - slabá, XX – střední, XXX - silná)</w:t>
      </w:r>
    </w:p>
    <w:tbl>
      <w:tblPr>
        <w:tblW w:w="77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56"/>
        <w:gridCol w:w="2505"/>
        <w:gridCol w:w="1134"/>
        <w:gridCol w:w="1134"/>
        <w:gridCol w:w="1134"/>
      </w:tblGrid>
      <w:tr w:rsidR="001F5114" w:rsidRPr="000F7C13" w:rsidTr="00AC0D8F">
        <w:trPr>
          <w:trHeight w:val="542"/>
        </w:trPr>
        <w:tc>
          <w:tcPr>
            <w:tcW w:w="1856" w:type="dxa"/>
            <w:shd w:val="clear" w:color="auto" w:fill="EAF1DD" w:themeFill="accent3" w:themeFillTint="33"/>
          </w:tcPr>
          <w:p w:rsidR="001F5114" w:rsidRPr="000F7C13" w:rsidRDefault="001F5114" w:rsidP="00EA1282">
            <w:pPr>
              <w:contextualSpacing/>
              <w:jc w:val="both"/>
              <w:rPr>
                <w:rFonts w:eastAsia="Calibri" w:cs="Arial"/>
                <w:b/>
              </w:rPr>
            </w:pPr>
          </w:p>
        </w:tc>
        <w:tc>
          <w:tcPr>
            <w:tcW w:w="2505" w:type="dxa"/>
            <w:shd w:val="clear" w:color="auto" w:fill="EAF1DD" w:themeFill="accent3" w:themeFillTint="33"/>
          </w:tcPr>
          <w:p w:rsidR="001F5114" w:rsidRPr="000F7C13" w:rsidRDefault="001F5114" w:rsidP="00EA1282">
            <w:pPr>
              <w:contextualSpacing/>
              <w:jc w:val="both"/>
              <w:rPr>
                <w:rFonts w:eastAsia="Calibri" w:cs="Arial"/>
                <w:b/>
              </w:rPr>
            </w:pPr>
          </w:p>
        </w:tc>
        <w:tc>
          <w:tcPr>
            <w:tcW w:w="1134" w:type="dxa"/>
            <w:shd w:val="clear" w:color="auto" w:fill="EAF1DD" w:themeFill="accent3" w:themeFillTint="33"/>
          </w:tcPr>
          <w:p w:rsidR="001F5114" w:rsidRPr="000F7C13" w:rsidRDefault="000F2225" w:rsidP="00EA1282">
            <w:pPr>
              <w:contextualSpacing/>
              <w:jc w:val="both"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Cíl 2</w:t>
            </w:r>
            <w:r w:rsidR="001F5114" w:rsidRPr="000F7C13">
              <w:rPr>
                <w:rFonts w:eastAsia="Calibri" w:cs="Arial"/>
                <w:b/>
              </w:rPr>
              <w:t>.1.</w:t>
            </w:r>
          </w:p>
        </w:tc>
        <w:tc>
          <w:tcPr>
            <w:tcW w:w="1134" w:type="dxa"/>
            <w:shd w:val="clear" w:color="auto" w:fill="EAF1DD" w:themeFill="accent3" w:themeFillTint="33"/>
          </w:tcPr>
          <w:p w:rsidR="001F5114" w:rsidRPr="000F7C13" w:rsidRDefault="000F2225" w:rsidP="00EA1282">
            <w:pPr>
              <w:contextualSpacing/>
              <w:jc w:val="both"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Cíl 2</w:t>
            </w:r>
            <w:r w:rsidR="001F5114" w:rsidRPr="000F7C13">
              <w:rPr>
                <w:rFonts w:eastAsia="Calibri" w:cs="Arial"/>
                <w:b/>
              </w:rPr>
              <w:t>.2.</w:t>
            </w:r>
          </w:p>
        </w:tc>
        <w:tc>
          <w:tcPr>
            <w:tcW w:w="1134" w:type="dxa"/>
            <w:shd w:val="clear" w:color="auto" w:fill="EAF1DD" w:themeFill="accent3" w:themeFillTint="33"/>
          </w:tcPr>
          <w:p w:rsidR="001F5114" w:rsidRPr="000F7C13" w:rsidRDefault="000F2225" w:rsidP="00EA1282">
            <w:pPr>
              <w:contextualSpacing/>
              <w:jc w:val="both"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Cíl 2</w:t>
            </w:r>
            <w:r w:rsidR="001F5114" w:rsidRPr="000F7C13">
              <w:rPr>
                <w:rFonts w:eastAsia="Calibri" w:cs="Arial"/>
                <w:b/>
              </w:rPr>
              <w:t>.3.</w:t>
            </w:r>
          </w:p>
        </w:tc>
      </w:tr>
      <w:tr w:rsidR="001F5114" w:rsidRPr="000F7C13" w:rsidTr="00AC0D8F">
        <w:trPr>
          <w:trHeight w:val="849"/>
        </w:trPr>
        <w:tc>
          <w:tcPr>
            <w:tcW w:w="1856" w:type="dxa"/>
            <w:shd w:val="clear" w:color="auto" w:fill="EAF1DD" w:themeFill="accent3" w:themeFillTint="33"/>
          </w:tcPr>
          <w:p w:rsidR="001F5114" w:rsidRPr="000F7C13" w:rsidRDefault="001F5114" w:rsidP="00EA1282">
            <w:pPr>
              <w:contextualSpacing/>
              <w:jc w:val="both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Povinné opatření 1</w:t>
            </w:r>
          </w:p>
          <w:p w:rsidR="001F5114" w:rsidRPr="000F7C13" w:rsidRDefault="001F5114" w:rsidP="00EA1282">
            <w:pPr>
              <w:contextualSpacing/>
              <w:jc w:val="both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(PO1)</w:t>
            </w:r>
          </w:p>
        </w:tc>
        <w:tc>
          <w:tcPr>
            <w:tcW w:w="2505" w:type="dxa"/>
            <w:shd w:val="clear" w:color="auto" w:fill="EAF1DD" w:themeFill="accent3" w:themeFillTint="33"/>
          </w:tcPr>
          <w:p w:rsidR="001F5114" w:rsidRPr="000F7C13" w:rsidRDefault="001F5114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 xml:space="preserve">Předškolní vzdělávání a péče: Dostupnost – inkluze-kvalita 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</w:tr>
      <w:tr w:rsidR="001F5114" w:rsidRPr="000F7C13" w:rsidTr="00AC0D8F">
        <w:trPr>
          <w:trHeight w:val="463"/>
        </w:trPr>
        <w:tc>
          <w:tcPr>
            <w:tcW w:w="1856" w:type="dxa"/>
            <w:shd w:val="clear" w:color="auto" w:fill="EAF1DD" w:themeFill="accent3" w:themeFillTint="33"/>
          </w:tcPr>
          <w:p w:rsidR="001F5114" w:rsidRPr="000F7C13" w:rsidRDefault="001F5114" w:rsidP="00EA1282">
            <w:pPr>
              <w:contextualSpacing/>
              <w:jc w:val="both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Povinné opatření 2</w:t>
            </w:r>
          </w:p>
          <w:p w:rsidR="001F5114" w:rsidRPr="000F7C13" w:rsidRDefault="001F5114" w:rsidP="00EA1282">
            <w:pPr>
              <w:contextualSpacing/>
              <w:jc w:val="both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(PO2)</w:t>
            </w:r>
          </w:p>
        </w:tc>
        <w:tc>
          <w:tcPr>
            <w:tcW w:w="2505" w:type="dxa"/>
            <w:shd w:val="clear" w:color="auto" w:fill="EAF1DD" w:themeFill="accent3" w:themeFillTint="33"/>
          </w:tcPr>
          <w:p w:rsidR="001F5114" w:rsidRPr="000F7C13" w:rsidRDefault="001F5114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 xml:space="preserve">Čtenářská a matematická gramotnost v základním vzdělávání 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</w:tr>
      <w:tr w:rsidR="001F5114" w:rsidRPr="000F7C13" w:rsidTr="00AC0D8F">
        <w:trPr>
          <w:trHeight w:val="444"/>
        </w:trPr>
        <w:tc>
          <w:tcPr>
            <w:tcW w:w="1856" w:type="dxa"/>
            <w:shd w:val="clear" w:color="auto" w:fill="EAF1DD" w:themeFill="accent3" w:themeFillTint="33"/>
          </w:tcPr>
          <w:p w:rsidR="001F5114" w:rsidRPr="000F7C13" w:rsidRDefault="001F5114" w:rsidP="00EA1282">
            <w:pPr>
              <w:contextualSpacing/>
              <w:jc w:val="both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Povinné opatření 3</w:t>
            </w:r>
          </w:p>
          <w:p w:rsidR="001F5114" w:rsidRPr="000F7C13" w:rsidRDefault="001F5114" w:rsidP="00EA1282">
            <w:pPr>
              <w:contextualSpacing/>
              <w:jc w:val="both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(PO3)</w:t>
            </w:r>
          </w:p>
        </w:tc>
        <w:tc>
          <w:tcPr>
            <w:tcW w:w="2505" w:type="dxa"/>
            <w:shd w:val="clear" w:color="auto" w:fill="EAF1DD" w:themeFill="accent3" w:themeFillTint="33"/>
          </w:tcPr>
          <w:p w:rsidR="001F5114" w:rsidRPr="000F7C13" w:rsidRDefault="001F5114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 xml:space="preserve">Inkluzivní vzdělávání a podpora dětí a žáků ohrožených školním neúspěchem 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</w:tr>
      <w:tr w:rsidR="001F5114" w:rsidRPr="000F7C13" w:rsidTr="00AC0D8F">
        <w:trPr>
          <w:trHeight w:val="444"/>
        </w:trPr>
        <w:tc>
          <w:tcPr>
            <w:tcW w:w="1856" w:type="dxa"/>
            <w:shd w:val="clear" w:color="auto" w:fill="EAF1DD" w:themeFill="accent3" w:themeFillTint="33"/>
          </w:tcPr>
          <w:p w:rsidR="001F5114" w:rsidRPr="000F7C13" w:rsidRDefault="001F5114" w:rsidP="00EA1282">
            <w:pPr>
              <w:contextualSpacing/>
              <w:jc w:val="both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Doporučené opatření 1</w:t>
            </w:r>
          </w:p>
          <w:p w:rsidR="001F5114" w:rsidRPr="000F7C13" w:rsidRDefault="001F5114" w:rsidP="00EA1282">
            <w:pPr>
              <w:contextualSpacing/>
              <w:jc w:val="both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(DO1)</w:t>
            </w:r>
          </w:p>
        </w:tc>
        <w:tc>
          <w:tcPr>
            <w:tcW w:w="2505" w:type="dxa"/>
            <w:shd w:val="clear" w:color="auto" w:fill="EAF1DD" w:themeFill="accent3" w:themeFillTint="33"/>
          </w:tcPr>
          <w:p w:rsidR="001F5114" w:rsidRPr="000F7C13" w:rsidRDefault="001F5114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 xml:space="preserve">Rozvoj podnikavosti a iniciativy dětí a žáků 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</w:t>
            </w:r>
          </w:p>
        </w:tc>
      </w:tr>
      <w:tr w:rsidR="001F5114" w:rsidRPr="000F7C13" w:rsidTr="00AC0D8F">
        <w:trPr>
          <w:trHeight w:val="271"/>
        </w:trPr>
        <w:tc>
          <w:tcPr>
            <w:tcW w:w="1856" w:type="dxa"/>
            <w:shd w:val="clear" w:color="auto" w:fill="EAF1DD" w:themeFill="accent3" w:themeFillTint="33"/>
          </w:tcPr>
          <w:p w:rsidR="001F5114" w:rsidRPr="000F7C13" w:rsidRDefault="001F5114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Doporučené opatření 2</w:t>
            </w:r>
          </w:p>
          <w:p w:rsidR="001F5114" w:rsidRPr="000F7C13" w:rsidRDefault="001F5114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(DO2)</w:t>
            </w:r>
          </w:p>
        </w:tc>
        <w:tc>
          <w:tcPr>
            <w:tcW w:w="2505" w:type="dxa"/>
            <w:shd w:val="clear" w:color="auto" w:fill="EAF1DD" w:themeFill="accent3" w:themeFillTint="33"/>
          </w:tcPr>
          <w:p w:rsidR="001F5114" w:rsidRPr="000F7C13" w:rsidRDefault="001F5114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 xml:space="preserve">Rozvoj kompetencí dětí a žáků v polytechnickém vzdělávání 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</w:t>
            </w:r>
          </w:p>
        </w:tc>
        <w:tc>
          <w:tcPr>
            <w:tcW w:w="1134" w:type="dxa"/>
          </w:tcPr>
          <w:p w:rsidR="001F5114" w:rsidRPr="000F7C13" w:rsidRDefault="00274588" w:rsidP="00274588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</w:p>
        </w:tc>
      </w:tr>
      <w:tr w:rsidR="001F5114" w:rsidRPr="000F7C13" w:rsidTr="00AC0D8F">
        <w:trPr>
          <w:trHeight w:val="271"/>
        </w:trPr>
        <w:tc>
          <w:tcPr>
            <w:tcW w:w="1856" w:type="dxa"/>
            <w:shd w:val="clear" w:color="auto" w:fill="EAF1DD" w:themeFill="accent3" w:themeFillTint="33"/>
          </w:tcPr>
          <w:p w:rsidR="001F5114" w:rsidRPr="000F7C13" w:rsidRDefault="001F5114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Doporučené opatření 3</w:t>
            </w:r>
          </w:p>
          <w:p w:rsidR="001F5114" w:rsidRPr="000F7C13" w:rsidRDefault="001F5114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(DO3)</w:t>
            </w:r>
          </w:p>
        </w:tc>
        <w:tc>
          <w:tcPr>
            <w:tcW w:w="2505" w:type="dxa"/>
            <w:shd w:val="clear" w:color="auto" w:fill="EAF1DD" w:themeFill="accent3" w:themeFillTint="33"/>
          </w:tcPr>
          <w:p w:rsidR="001F5114" w:rsidRPr="000F7C13" w:rsidRDefault="001F5114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 xml:space="preserve">Kariérové poradenství v základních školách 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</w:t>
            </w:r>
          </w:p>
        </w:tc>
      </w:tr>
      <w:tr w:rsidR="001F5114" w:rsidRPr="000F7C13" w:rsidTr="00AC0D8F">
        <w:trPr>
          <w:trHeight w:val="271"/>
        </w:trPr>
        <w:tc>
          <w:tcPr>
            <w:tcW w:w="1856" w:type="dxa"/>
            <w:shd w:val="clear" w:color="auto" w:fill="EAF1DD" w:themeFill="accent3" w:themeFillTint="33"/>
          </w:tcPr>
          <w:p w:rsidR="001F5114" w:rsidRPr="000F7C13" w:rsidRDefault="001F5114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Volitelné opatření 1</w:t>
            </w:r>
          </w:p>
          <w:p w:rsidR="001F5114" w:rsidRPr="000F7C13" w:rsidRDefault="001F5114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(VO1)</w:t>
            </w:r>
          </w:p>
        </w:tc>
        <w:tc>
          <w:tcPr>
            <w:tcW w:w="2505" w:type="dxa"/>
            <w:shd w:val="clear" w:color="auto" w:fill="EAF1DD" w:themeFill="accent3" w:themeFillTint="33"/>
          </w:tcPr>
          <w:p w:rsidR="001F5114" w:rsidRPr="000F7C13" w:rsidRDefault="001F5114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 xml:space="preserve">Rozvoj digitálních kompetencí dětí a žáků 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</w:t>
            </w:r>
          </w:p>
        </w:tc>
      </w:tr>
      <w:tr w:rsidR="001F5114" w:rsidRPr="000F7C13" w:rsidTr="00AC0D8F">
        <w:trPr>
          <w:trHeight w:val="271"/>
        </w:trPr>
        <w:tc>
          <w:tcPr>
            <w:tcW w:w="1856" w:type="dxa"/>
            <w:shd w:val="clear" w:color="auto" w:fill="EAF1DD" w:themeFill="accent3" w:themeFillTint="33"/>
          </w:tcPr>
          <w:p w:rsidR="001F5114" w:rsidRPr="000F7C13" w:rsidRDefault="001F5114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Volitelné opatření 2</w:t>
            </w:r>
          </w:p>
          <w:p w:rsidR="001F5114" w:rsidRPr="000F7C13" w:rsidRDefault="001F5114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(VO2)</w:t>
            </w:r>
          </w:p>
        </w:tc>
        <w:tc>
          <w:tcPr>
            <w:tcW w:w="2505" w:type="dxa"/>
            <w:shd w:val="clear" w:color="auto" w:fill="EAF1DD" w:themeFill="accent3" w:themeFillTint="33"/>
          </w:tcPr>
          <w:p w:rsidR="001F5114" w:rsidRPr="000F7C13" w:rsidRDefault="001F5114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Rozvoj kompetencí dětí a žáků pro aktivní používání cizího jazyka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</w:p>
        </w:tc>
      </w:tr>
      <w:tr w:rsidR="001F5114" w:rsidRPr="000F7C13" w:rsidTr="00AC0D8F">
        <w:trPr>
          <w:trHeight w:val="271"/>
        </w:trPr>
        <w:tc>
          <w:tcPr>
            <w:tcW w:w="1856" w:type="dxa"/>
            <w:shd w:val="clear" w:color="auto" w:fill="EAF1DD" w:themeFill="accent3" w:themeFillTint="33"/>
          </w:tcPr>
          <w:p w:rsidR="001F5114" w:rsidRPr="000F7C13" w:rsidRDefault="001F5114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Volitelné opatření 3</w:t>
            </w:r>
          </w:p>
          <w:p w:rsidR="001F5114" w:rsidRPr="000F7C13" w:rsidRDefault="001F5114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(VO3)</w:t>
            </w:r>
          </w:p>
        </w:tc>
        <w:tc>
          <w:tcPr>
            <w:tcW w:w="2505" w:type="dxa"/>
            <w:shd w:val="clear" w:color="auto" w:fill="EAF1DD" w:themeFill="accent3" w:themeFillTint="33"/>
          </w:tcPr>
          <w:p w:rsidR="001F5114" w:rsidRPr="000F7C13" w:rsidRDefault="001F5114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Rozvoj sociálních a občanských kompetencí dětí a žáků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</w:tr>
      <w:tr w:rsidR="001F5114" w:rsidRPr="000F7C13" w:rsidTr="00AC0D8F">
        <w:trPr>
          <w:trHeight w:val="271"/>
        </w:trPr>
        <w:tc>
          <w:tcPr>
            <w:tcW w:w="1856" w:type="dxa"/>
            <w:shd w:val="clear" w:color="auto" w:fill="EAF1DD" w:themeFill="accent3" w:themeFillTint="33"/>
          </w:tcPr>
          <w:p w:rsidR="001F5114" w:rsidRPr="000F7C13" w:rsidRDefault="001F5114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Volitelné opatření 4</w:t>
            </w:r>
          </w:p>
          <w:p w:rsidR="001F5114" w:rsidRPr="000F7C13" w:rsidRDefault="001F5114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(VO4)</w:t>
            </w:r>
          </w:p>
        </w:tc>
        <w:tc>
          <w:tcPr>
            <w:tcW w:w="2505" w:type="dxa"/>
            <w:shd w:val="clear" w:color="auto" w:fill="EAF1DD" w:themeFill="accent3" w:themeFillTint="33"/>
          </w:tcPr>
          <w:p w:rsidR="001F5114" w:rsidRPr="000F7C13" w:rsidRDefault="001F5114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Rozvoj kulturního povědomí a vyjádření dětí a žáků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</w:tr>
      <w:tr w:rsidR="001F5114" w:rsidRPr="000F7C13" w:rsidTr="00AC0D8F">
        <w:trPr>
          <w:trHeight w:val="271"/>
        </w:trPr>
        <w:tc>
          <w:tcPr>
            <w:tcW w:w="1856" w:type="dxa"/>
            <w:shd w:val="clear" w:color="auto" w:fill="EAF1DD" w:themeFill="accent3" w:themeFillTint="33"/>
          </w:tcPr>
          <w:p w:rsidR="001F5114" w:rsidRPr="000F7C13" w:rsidRDefault="001F5114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Volitelné opatření 5</w:t>
            </w:r>
          </w:p>
          <w:p w:rsidR="001F5114" w:rsidRPr="000F7C13" w:rsidRDefault="001F5114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(VO5)</w:t>
            </w:r>
          </w:p>
        </w:tc>
        <w:tc>
          <w:tcPr>
            <w:tcW w:w="2505" w:type="dxa"/>
            <w:shd w:val="clear" w:color="auto" w:fill="EAF1DD" w:themeFill="accent3" w:themeFillTint="33"/>
          </w:tcPr>
          <w:p w:rsidR="001F5114" w:rsidRPr="000F7C13" w:rsidRDefault="001F5114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Investice do rozvoje kapacit základních škol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</w:t>
            </w:r>
          </w:p>
        </w:tc>
      </w:tr>
      <w:tr w:rsidR="001F5114" w:rsidRPr="000F7C13" w:rsidTr="00AC0D8F">
        <w:trPr>
          <w:trHeight w:val="271"/>
        </w:trPr>
        <w:tc>
          <w:tcPr>
            <w:tcW w:w="1856" w:type="dxa"/>
            <w:shd w:val="clear" w:color="auto" w:fill="EAF1DD" w:themeFill="accent3" w:themeFillTint="33"/>
          </w:tcPr>
          <w:p w:rsidR="001F5114" w:rsidRPr="000F7C13" w:rsidRDefault="001F5114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Volitelné opatření 6</w:t>
            </w:r>
          </w:p>
          <w:p w:rsidR="001F5114" w:rsidRPr="000F7C13" w:rsidRDefault="001F5114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(VO6)</w:t>
            </w:r>
          </w:p>
        </w:tc>
        <w:tc>
          <w:tcPr>
            <w:tcW w:w="2505" w:type="dxa"/>
            <w:shd w:val="clear" w:color="auto" w:fill="EAF1DD" w:themeFill="accent3" w:themeFillTint="33"/>
          </w:tcPr>
          <w:p w:rsidR="001F5114" w:rsidRPr="000F7C13" w:rsidRDefault="001F5114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Aktivity související se vzděláváním mimo OP VVV, IROP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1134" w:type="dxa"/>
          </w:tcPr>
          <w:p w:rsidR="001F5114" w:rsidRPr="000F7C13" w:rsidRDefault="00274588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</w:tr>
    </w:tbl>
    <w:p w:rsidR="00B44476" w:rsidRPr="000F7C13" w:rsidRDefault="00B44476" w:rsidP="00BB0524">
      <w:pPr>
        <w:spacing w:after="160" w:line="259" w:lineRule="auto"/>
        <w:ind w:left="720"/>
        <w:contextualSpacing/>
        <w:jc w:val="both"/>
        <w:rPr>
          <w:rFonts w:eastAsia="Calibri" w:cs="Arial"/>
          <w:i/>
        </w:rPr>
      </w:pPr>
    </w:p>
    <w:tbl>
      <w:tblPr>
        <w:tblpPr w:leftFromText="141" w:rightFromText="141" w:vertAnchor="text" w:horzAnchor="margin" w:tblpY="-39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3"/>
        <w:gridCol w:w="11931"/>
      </w:tblGrid>
      <w:tr w:rsidR="00EA1282" w:rsidRPr="000F7C13" w:rsidTr="00EA1282">
        <w:trPr>
          <w:trHeight w:val="300"/>
        </w:trPr>
        <w:tc>
          <w:tcPr>
            <w:tcW w:w="7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EA1282" w:rsidRPr="000F7C13" w:rsidRDefault="00EA1282" w:rsidP="00EA1282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Priorita 3</w:t>
            </w:r>
          </w:p>
        </w:tc>
        <w:tc>
          <w:tcPr>
            <w:tcW w:w="4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A1282" w:rsidRPr="000F7C13" w:rsidRDefault="00EA1282" w:rsidP="00EA1282">
            <w:pPr>
              <w:spacing w:after="160" w:line="259" w:lineRule="auto"/>
              <w:ind w:left="354"/>
              <w:contextualSpacing/>
              <w:jc w:val="both"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Rozvoj lidských zdrojů</w:t>
            </w:r>
          </w:p>
        </w:tc>
      </w:tr>
      <w:tr w:rsidR="00EA1282" w:rsidRPr="000F7C13" w:rsidTr="00EA1282">
        <w:trPr>
          <w:trHeight w:val="300"/>
        </w:trPr>
        <w:tc>
          <w:tcPr>
            <w:tcW w:w="73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EA1282" w:rsidRPr="000F7C13" w:rsidRDefault="00EA1282" w:rsidP="00EA1282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Cíl a popis cíle</w:t>
            </w:r>
          </w:p>
        </w:tc>
        <w:tc>
          <w:tcPr>
            <w:tcW w:w="4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A1282" w:rsidRPr="000F7C13" w:rsidRDefault="00EA1282" w:rsidP="00EA1282">
            <w:pPr>
              <w:spacing w:after="200" w:line="276" w:lineRule="auto"/>
              <w:ind w:left="354"/>
              <w:jc w:val="both"/>
              <w:rPr>
                <w:b/>
              </w:rPr>
            </w:pPr>
            <w:r w:rsidRPr="000F7C13">
              <w:rPr>
                <w:rFonts w:eastAsia="Calibri" w:cs="Arial"/>
                <w:b/>
              </w:rPr>
              <w:t xml:space="preserve">3.1. </w:t>
            </w:r>
            <w:r w:rsidRPr="000F7C13">
              <w:rPr>
                <w:b/>
              </w:rPr>
              <w:t xml:space="preserve"> </w:t>
            </w:r>
            <w:r w:rsidRPr="000F7C13">
              <w:rPr>
                <w:rFonts w:eastAsia="Times New Roman"/>
                <w:b/>
                <w:lang w:eastAsia="cs-CZ"/>
              </w:rPr>
              <w:t xml:space="preserve"> Vzdělávání pedagogických a nepedagogických pracovníků v rámci odborné kvalifikace</w:t>
            </w:r>
          </w:p>
          <w:p w:rsidR="005D30B7" w:rsidRPr="000F7C13" w:rsidRDefault="00EA1282" w:rsidP="005D30B7">
            <w:pPr>
              <w:ind w:left="354"/>
              <w:jc w:val="both"/>
              <w:rPr>
                <w:rFonts w:eastAsia="Times New Roman"/>
                <w:lang w:eastAsia="cs-CZ"/>
              </w:rPr>
            </w:pPr>
            <w:r w:rsidRPr="000F7C13">
              <w:rPr>
                <w:rFonts w:eastAsia="Times New Roman"/>
                <w:lang w:eastAsia="cs-CZ"/>
              </w:rPr>
              <w:t>V rámci cíle rozvoj lidských zdrojů na území ORP Prostějov by mělo dojít k zajištění rovného přístupu ke vzdělávání v hlavním vzdělávacím proudu.</w:t>
            </w:r>
            <w:r w:rsidR="005D30B7" w:rsidRPr="000F7C13">
              <w:rPr>
                <w:rFonts w:eastAsia="Times New Roman"/>
                <w:lang w:eastAsia="cs-CZ"/>
              </w:rPr>
              <w:t xml:space="preserve"> </w:t>
            </w:r>
          </w:p>
          <w:p w:rsidR="00EA1282" w:rsidRPr="000F7C13" w:rsidRDefault="00EA1282" w:rsidP="005D30B7">
            <w:pPr>
              <w:ind w:left="354"/>
              <w:jc w:val="both"/>
              <w:rPr>
                <w:rFonts w:eastAsia="Times New Roman"/>
                <w:lang w:eastAsia="cs-CZ"/>
              </w:rPr>
            </w:pPr>
            <w:r w:rsidRPr="000F7C13">
              <w:rPr>
                <w:rFonts w:eastAsia="Times New Roman"/>
                <w:lang w:eastAsia="cs-CZ"/>
              </w:rPr>
              <w:t>Díky aktivitám vedoucím k rozvoji lidských zdrojů by se měla zvýšit kvalita pedagogických pracovníků, ale nejen jich. K rozvoji lidských zdrojů napomáhá i kvalitní pracovní prostředí a kvalitní pomůcky pro práci (rovněž i zvyšování schopností využít nové pomůcky a zavádět je aktivně do výuky).</w:t>
            </w:r>
          </w:p>
        </w:tc>
      </w:tr>
      <w:tr w:rsidR="00EA1282" w:rsidRPr="000F7C13" w:rsidTr="00EA1282">
        <w:trPr>
          <w:trHeight w:val="300"/>
        </w:trPr>
        <w:tc>
          <w:tcPr>
            <w:tcW w:w="731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</w:tcPr>
          <w:p w:rsidR="00EA1282" w:rsidRPr="000F7C13" w:rsidRDefault="00EA1282" w:rsidP="00EA1282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Vazba na povinná a doporučená opatření (témata) dle Postupů MAP</w:t>
            </w:r>
          </w:p>
        </w:tc>
        <w:tc>
          <w:tcPr>
            <w:tcW w:w="4269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A1282" w:rsidRPr="000F7C13" w:rsidRDefault="00EA1282" w:rsidP="00EA1282">
            <w:pPr>
              <w:spacing w:after="160" w:line="259" w:lineRule="auto"/>
              <w:ind w:left="354"/>
              <w:contextualSpacing/>
              <w:jc w:val="both"/>
              <w:rPr>
                <w:rFonts w:eastAsia="Calibri" w:cs="Arial"/>
                <w:i/>
              </w:rPr>
            </w:pPr>
            <w:r w:rsidRPr="000F7C13">
              <w:rPr>
                <w:rFonts w:eastAsia="Calibri" w:cs="Arial"/>
              </w:rPr>
              <w:t>Cíl má vazbu na opatření PO1, PO2, PO3, DO1, DO2,</w:t>
            </w:r>
            <w:r w:rsidR="005D30B7" w:rsidRPr="000F7C13">
              <w:rPr>
                <w:rFonts w:eastAsia="Calibri" w:cs="Arial"/>
              </w:rPr>
              <w:t xml:space="preserve"> </w:t>
            </w:r>
            <w:r w:rsidRPr="000F7C13">
              <w:rPr>
                <w:rFonts w:eastAsia="Calibri" w:cs="Arial"/>
              </w:rPr>
              <w:t>DO3,</w:t>
            </w:r>
            <w:r w:rsidR="005D30B7" w:rsidRPr="000F7C13">
              <w:rPr>
                <w:rFonts w:eastAsia="Calibri" w:cs="Arial"/>
              </w:rPr>
              <w:t xml:space="preserve"> VO1, VO2, VO3,</w:t>
            </w:r>
            <w:r w:rsidRPr="000F7C13">
              <w:rPr>
                <w:rFonts w:eastAsia="Calibri" w:cs="Arial"/>
              </w:rPr>
              <w:t xml:space="preserve"> VO4</w:t>
            </w:r>
            <w:r w:rsidR="005D30B7" w:rsidRPr="000F7C13">
              <w:rPr>
                <w:rFonts w:eastAsia="Calibri" w:cs="Arial"/>
              </w:rPr>
              <w:t xml:space="preserve"> a VO6</w:t>
            </w:r>
          </w:p>
        </w:tc>
      </w:tr>
      <w:tr w:rsidR="00EA1282" w:rsidRPr="000F7C13" w:rsidTr="00EA1282">
        <w:trPr>
          <w:trHeight w:val="300"/>
        </w:trPr>
        <w:tc>
          <w:tcPr>
            <w:tcW w:w="731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EA1282" w:rsidRPr="000F7C13" w:rsidRDefault="005D30B7" w:rsidP="00EA1282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Indikátor 3.1</w:t>
            </w:r>
            <w:r w:rsidR="00EA1282" w:rsidRPr="000F7C13">
              <w:rPr>
                <w:rFonts w:eastAsia="Times New Roman" w:cs="Arial"/>
                <w:b/>
                <w:color w:val="000000"/>
                <w:lang w:eastAsia="cs-CZ"/>
              </w:rPr>
              <w:t>.1</w:t>
            </w:r>
          </w:p>
        </w:tc>
        <w:tc>
          <w:tcPr>
            <w:tcW w:w="4269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A1282" w:rsidRPr="000F7C13" w:rsidRDefault="00EA1282" w:rsidP="00EA1282">
            <w:pPr>
              <w:spacing w:after="160" w:line="259" w:lineRule="auto"/>
              <w:ind w:left="354"/>
              <w:contextualSpacing/>
              <w:jc w:val="both"/>
              <w:rPr>
                <w:rFonts w:eastAsia="Times New Roman" w:cs="Arial"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color w:val="000000"/>
                <w:lang w:eastAsia="cs-CZ"/>
              </w:rPr>
              <w:t xml:space="preserve">Počet </w:t>
            </w:r>
            <w:r w:rsidR="005D30B7" w:rsidRPr="000F7C13">
              <w:rPr>
                <w:rFonts w:eastAsia="Times New Roman" w:cs="Arial"/>
                <w:color w:val="000000"/>
                <w:lang w:eastAsia="cs-CZ"/>
              </w:rPr>
              <w:t>uskutečněných vzdělávacích akcí</w:t>
            </w:r>
          </w:p>
        </w:tc>
      </w:tr>
      <w:tr w:rsidR="00EA1282" w:rsidRPr="000F7C13" w:rsidTr="00EA1282">
        <w:trPr>
          <w:trHeight w:val="300"/>
        </w:trPr>
        <w:tc>
          <w:tcPr>
            <w:tcW w:w="731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EA1282" w:rsidRPr="000F7C13" w:rsidRDefault="005D30B7" w:rsidP="00EA1282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Indikátor 3.1</w:t>
            </w:r>
            <w:r w:rsidR="00EA1282" w:rsidRPr="000F7C13">
              <w:rPr>
                <w:rFonts w:eastAsia="Times New Roman" w:cs="Arial"/>
                <w:b/>
                <w:color w:val="000000"/>
                <w:lang w:eastAsia="cs-CZ"/>
              </w:rPr>
              <w:t>.2</w:t>
            </w:r>
          </w:p>
        </w:tc>
        <w:tc>
          <w:tcPr>
            <w:tcW w:w="4269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A1282" w:rsidRPr="000F7C13" w:rsidRDefault="00EA1282" w:rsidP="00EA1282">
            <w:pPr>
              <w:spacing w:after="160" w:line="259" w:lineRule="auto"/>
              <w:ind w:left="354"/>
              <w:contextualSpacing/>
              <w:jc w:val="both"/>
              <w:rPr>
                <w:rFonts w:eastAsia="Times New Roman" w:cs="Arial"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color w:val="000000"/>
                <w:lang w:eastAsia="cs-CZ"/>
              </w:rPr>
              <w:t xml:space="preserve">Počet </w:t>
            </w:r>
            <w:r w:rsidR="005D30B7" w:rsidRPr="000F7C13">
              <w:rPr>
                <w:rFonts w:eastAsia="Times New Roman" w:cs="Arial"/>
                <w:color w:val="000000"/>
                <w:lang w:eastAsia="cs-CZ"/>
              </w:rPr>
              <w:t>proškolených pracovníků ve vzdělávání</w:t>
            </w:r>
          </w:p>
        </w:tc>
      </w:tr>
    </w:tbl>
    <w:p w:rsidR="00B44476" w:rsidRPr="000F7C13" w:rsidRDefault="00B44476" w:rsidP="00BB0524">
      <w:pPr>
        <w:spacing w:after="160" w:line="259" w:lineRule="auto"/>
        <w:ind w:left="720"/>
        <w:contextualSpacing/>
        <w:jc w:val="both"/>
        <w:rPr>
          <w:rFonts w:eastAsia="Calibri" w:cs="Arial"/>
          <w:i/>
        </w:rPr>
      </w:pPr>
    </w:p>
    <w:tbl>
      <w:tblPr>
        <w:tblpPr w:leftFromText="141" w:rightFromText="141" w:vertAnchor="text" w:horzAnchor="margin" w:tblpXSpec="center" w:tblpY="-39"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11140"/>
      </w:tblGrid>
      <w:tr w:rsidR="00B44476" w:rsidRPr="000F7C13" w:rsidTr="00AC0D8F">
        <w:trPr>
          <w:trHeight w:val="300"/>
          <w:jc w:val="center"/>
        </w:trPr>
        <w:tc>
          <w:tcPr>
            <w:tcW w:w="1014" w:type="pct"/>
            <w:shd w:val="clear" w:color="auto" w:fill="EAF1DD" w:themeFill="accent3" w:themeFillTint="33"/>
            <w:noWrap/>
            <w:vAlign w:val="center"/>
          </w:tcPr>
          <w:p w:rsidR="00B44476" w:rsidRPr="000F7C13" w:rsidRDefault="009D2F32" w:rsidP="00EA1282">
            <w:pPr>
              <w:jc w:val="center"/>
              <w:rPr>
                <w:rFonts w:eastAsia="Times New Roman"/>
                <w:b/>
                <w:lang w:eastAsia="cs-CZ"/>
              </w:rPr>
            </w:pPr>
            <w:r w:rsidRPr="000F7C13">
              <w:rPr>
                <w:rFonts w:eastAsia="Times New Roman"/>
                <w:b/>
                <w:lang w:eastAsia="cs-CZ"/>
              </w:rPr>
              <w:t>Priorita 3</w:t>
            </w:r>
          </w:p>
        </w:tc>
        <w:tc>
          <w:tcPr>
            <w:tcW w:w="3986" w:type="pct"/>
            <w:shd w:val="clear" w:color="auto" w:fill="auto"/>
            <w:noWrap/>
            <w:vAlign w:val="center"/>
          </w:tcPr>
          <w:p w:rsidR="00B44476" w:rsidRPr="000F7C13" w:rsidRDefault="00B44476" w:rsidP="00EA1282">
            <w:pPr>
              <w:pStyle w:val="Odstavecseseznamem"/>
              <w:rPr>
                <w:rFonts w:eastAsia="Times New Roman"/>
                <w:b/>
                <w:lang w:eastAsia="cs-CZ"/>
              </w:rPr>
            </w:pPr>
            <w:r w:rsidRPr="000F7C13">
              <w:rPr>
                <w:rFonts w:eastAsia="Times New Roman"/>
                <w:b/>
                <w:lang w:eastAsia="cs-CZ"/>
              </w:rPr>
              <w:t>Rozvoj lidských zdrojů</w:t>
            </w:r>
          </w:p>
        </w:tc>
      </w:tr>
      <w:tr w:rsidR="00B44476" w:rsidRPr="000F7C13" w:rsidTr="00AC0D8F">
        <w:trPr>
          <w:trHeight w:val="1341"/>
          <w:jc w:val="center"/>
        </w:trPr>
        <w:tc>
          <w:tcPr>
            <w:tcW w:w="1014" w:type="pct"/>
            <w:shd w:val="clear" w:color="auto" w:fill="EAF1DD" w:themeFill="accent3" w:themeFillTint="33"/>
            <w:noWrap/>
            <w:vAlign w:val="center"/>
          </w:tcPr>
          <w:p w:rsidR="00B44476" w:rsidRPr="000F7C13" w:rsidRDefault="000F2225" w:rsidP="00EA1282">
            <w:pPr>
              <w:jc w:val="center"/>
              <w:rPr>
                <w:rFonts w:eastAsia="Times New Roman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Cíl a popis cíle</w:t>
            </w:r>
          </w:p>
        </w:tc>
        <w:tc>
          <w:tcPr>
            <w:tcW w:w="3986" w:type="pct"/>
            <w:shd w:val="clear" w:color="auto" w:fill="auto"/>
            <w:noWrap/>
            <w:vAlign w:val="center"/>
          </w:tcPr>
          <w:p w:rsidR="000F2225" w:rsidRPr="000F7C13" w:rsidRDefault="000F2225" w:rsidP="00F46707">
            <w:pPr>
              <w:ind w:left="684"/>
              <w:rPr>
                <w:rFonts w:eastAsia="Times New Roman"/>
                <w:lang w:eastAsia="cs-CZ"/>
              </w:rPr>
            </w:pPr>
            <w:r w:rsidRPr="000F7C13">
              <w:rPr>
                <w:rFonts w:eastAsia="Times New Roman"/>
                <w:b/>
                <w:lang w:eastAsia="cs-CZ"/>
              </w:rPr>
              <w:t xml:space="preserve">3.2. </w:t>
            </w:r>
            <w:r w:rsidR="0015715A" w:rsidRPr="000F7C13">
              <w:rPr>
                <w:rFonts w:eastAsia="Times New Roman"/>
                <w:b/>
                <w:lang w:eastAsia="cs-CZ"/>
              </w:rPr>
              <w:t xml:space="preserve">  Osobnostně sociální</w:t>
            </w:r>
            <w:r w:rsidRPr="000F7C13">
              <w:rPr>
                <w:rFonts w:eastAsia="Times New Roman"/>
                <w:b/>
                <w:lang w:eastAsia="cs-CZ"/>
              </w:rPr>
              <w:t xml:space="preserve"> rozvoj pedagog</w:t>
            </w:r>
            <w:r w:rsidR="00F46707" w:rsidRPr="000F7C13">
              <w:rPr>
                <w:rFonts w:eastAsia="Times New Roman"/>
                <w:b/>
                <w:lang w:eastAsia="cs-CZ"/>
              </w:rPr>
              <w:t>ických i nepedagogických pracovníků</w:t>
            </w:r>
          </w:p>
          <w:p w:rsidR="00B44476" w:rsidRPr="000F7C13" w:rsidRDefault="00F46707" w:rsidP="005D30B7">
            <w:pPr>
              <w:ind w:left="542"/>
              <w:jc w:val="both"/>
              <w:rPr>
                <w:rFonts w:eastAsia="Times New Roman"/>
                <w:lang w:eastAsia="cs-CZ"/>
              </w:rPr>
            </w:pPr>
            <w:r w:rsidRPr="000F7C13">
              <w:rPr>
                <w:rFonts w:eastAsia="Times New Roman"/>
                <w:lang w:eastAsia="cs-CZ"/>
              </w:rPr>
              <w:t>Jedná se o vzdělávání rozvíjející osobnostní a sociální charakteristiky jak pedagogických ta</w:t>
            </w:r>
            <w:r w:rsidR="00EA1282" w:rsidRPr="000F7C13">
              <w:rPr>
                <w:rFonts w:eastAsia="Times New Roman"/>
                <w:lang w:eastAsia="cs-CZ"/>
              </w:rPr>
              <w:t>k nepedagogických pracovníků</w:t>
            </w:r>
            <w:r w:rsidRPr="000F7C13">
              <w:rPr>
                <w:rFonts w:eastAsia="Times New Roman"/>
                <w:lang w:eastAsia="cs-CZ"/>
              </w:rPr>
              <w:t>. Jde o otázky sebereflexe a sebepoznání, komunikace, tvořivosti a kooperace. Na tomto základě dochází k rozvoji metodické a realizační dovednosti pracovníků ve vzdělávání a připravuje je na realizaci osobnostního a sociálního rozvoje v jejich profesní praxi. Toto vzdělání vede ke zlepšení přístupu k dětem/</w:t>
            </w:r>
            <w:r w:rsidR="00B44476" w:rsidRPr="000F7C13">
              <w:rPr>
                <w:rFonts w:eastAsia="Times New Roman"/>
                <w:lang w:eastAsia="cs-CZ"/>
              </w:rPr>
              <w:t>žákům</w:t>
            </w:r>
            <w:r w:rsidR="00DC60A8" w:rsidRPr="000F7C13">
              <w:rPr>
                <w:rFonts w:eastAsia="Times New Roman"/>
                <w:lang w:eastAsia="cs-CZ"/>
              </w:rPr>
              <w:t xml:space="preserve"> a jejich rodičům.</w:t>
            </w:r>
            <w:r w:rsidR="007F020F" w:rsidRPr="000F7C13">
              <w:rPr>
                <w:rFonts w:eastAsia="Times New Roman"/>
                <w:lang w:eastAsia="cs-CZ"/>
              </w:rPr>
              <w:t xml:space="preserve"> Hlavní témata: </w:t>
            </w:r>
            <w:r w:rsidR="007F020F" w:rsidRPr="000F7C13">
              <w:t>sebepoznání, komunikace, spolupráce, rétorika, neverbální komunikace, prezentační dovednosti, emoční inteligence, psychologie…</w:t>
            </w:r>
          </w:p>
        </w:tc>
      </w:tr>
      <w:tr w:rsidR="00B44476" w:rsidRPr="000F7C13" w:rsidTr="00AC0D8F">
        <w:trPr>
          <w:trHeight w:val="664"/>
          <w:jc w:val="center"/>
        </w:trPr>
        <w:tc>
          <w:tcPr>
            <w:tcW w:w="1014" w:type="pct"/>
            <w:shd w:val="clear" w:color="auto" w:fill="EAF1DD" w:themeFill="accent3" w:themeFillTint="33"/>
            <w:noWrap/>
            <w:vAlign w:val="center"/>
          </w:tcPr>
          <w:p w:rsidR="00B44476" w:rsidRPr="000F7C13" w:rsidRDefault="00B44476" w:rsidP="00EA1282">
            <w:pPr>
              <w:jc w:val="center"/>
              <w:rPr>
                <w:rFonts w:eastAsia="Times New Roman"/>
                <w:lang w:eastAsia="cs-CZ"/>
              </w:rPr>
            </w:pPr>
            <w:r w:rsidRPr="000F7C13">
              <w:rPr>
                <w:rFonts w:eastAsia="Times New Roman"/>
                <w:lang w:eastAsia="cs-CZ"/>
              </w:rPr>
              <w:t>Vazba na povinná a doporučená opatření (témata) dle Postupů MAP</w:t>
            </w:r>
          </w:p>
        </w:tc>
        <w:tc>
          <w:tcPr>
            <w:tcW w:w="3986" w:type="pct"/>
            <w:shd w:val="clear" w:color="auto" w:fill="auto"/>
            <w:noWrap/>
            <w:vAlign w:val="center"/>
          </w:tcPr>
          <w:p w:rsidR="00B44476" w:rsidRPr="000F7C13" w:rsidRDefault="005D30B7" w:rsidP="00EA1282">
            <w:pPr>
              <w:pStyle w:val="Odstavecseseznamem"/>
              <w:rPr>
                <w:rFonts w:eastAsia="Times New Roman"/>
                <w:lang w:eastAsia="cs-CZ"/>
              </w:rPr>
            </w:pPr>
            <w:r w:rsidRPr="000F7C13">
              <w:rPr>
                <w:rFonts w:eastAsia="Calibri" w:cs="Arial"/>
              </w:rPr>
              <w:t>Cíl má vazbu na opatření PO1, PO2, PO3, DO1, DO2, DO3, VO1, VO2, VO3, VO4 a VO6</w:t>
            </w:r>
          </w:p>
        </w:tc>
      </w:tr>
      <w:tr w:rsidR="005D30B7" w:rsidRPr="000F7C13" w:rsidTr="00AC0D8F">
        <w:trPr>
          <w:trHeight w:val="403"/>
          <w:jc w:val="center"/>
        </w:trPr>
        <w:tc>
          <w:tcPr>
            <w:tcW w:w="1014" w:type="pct"/>
            <w:shd w:val="clear" w:color="auto" w:fill="EAF1DD" w:themeFill="accent3" w:themeFillTint="33"/>
            <w:noWrap/>
            <w:vAlign w:val="center"/>
          </w:tcPr>
          <w:p w:rsidR="005D30B7" w:rsidRPr="000F7C13" w:rsidRDefault="005D30B7" w:rsidP="005D30B7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Indikátor 3.2.1</w:t>
            </w:r>
          </w:p>
        </w:tc>
        <w:tc>
          <w:tcPr>
            <w:tcW w:w="3986" w:type="pct"/>
            <w:shd w:val="clear" w:color="auto" w:fill="auto"/>
            <w:noWrap/>
            <w:vAlign w:val="center"/>
          </w:tcPr>
          <w:p w:rsidR="005D30B7" w:rsidRPr="000F7C13" w:rsidRDefault="005D30B7" w:rsidP="005D30B7">
            <w:pPr>
              <w:spacing w:after="160" w:line="259" w:lineRule="auto"/>
              <w:ind w:left="354"/>
              <w:contextualSpacing/>
              <w:jc w:val="both"/>
              <w:rPr>
                <w:rFonts w:eastAsia="Times New Roman" w:cs="Arial"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color w:val="000000"/>
                <w:lang w:eastAsia="cs-CZ"/>
              </w:rPr>
              <w:t>Počet uskutečněných vzdělávacích akcí</w:t>
            </w:r>
          </w:p>
        </w:tc>
      </w:tr>
      <w:tr w:rsidR="005D30B7" w:rsidRPr="000F7C13" w:rsidTr="00AC0D8F">
        <w:trPr>
          <w:trHeight w:val="297"/>
          <w:jc w:val="center"/>
        </w:trPr>
        <w:tc>
          <w:tcPr>
            <w:tcW w:w="1014" w:type="pct"/>
            <w:shd w:val="clear" w:color="auto" w:fill="EAF1DD" w:themeFill="accent3" w:themeFillTint="33"/>
            <w:noWrap/>
            <w:vAlign w:val="center"/>
          </w:tcPr>
          <w:p w:rsidR="005D30B7" w:rsidRPr="000F7C13" w:rsidRDefault="005D30B7" w:rsidP="005D30B7">
            <w:pPr>
              <w:rPr>
                <w:rFonts w:eastAsia="Times New Roman" w:cs="Arial"/>
                <w:b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Indikátor 3.2.2</w:t>
            </w:r>
          </w:p>
        </w:tc>
        <w:tc>
          <w:tcPr>
            <w:tcW w:w="3986" w:type="pct"/>
            <w:shd w:val="clear" w:color="auto" w:fill="auto"/>
            <w:noWrap/>
            <w:vAlign w:val="center"/>
          </w:tcPr>
          <w:p w:rsidR="005D30B7" w:rsidRPr="000F7C13" w:rsidRDefault="005D30B7" w:rsidP="005D30B7">
            <w:pPr>
              <w:spacing w:after="160" w:line="259" w:lineRule="auto"/>
              <w:ind w:left="354"/>
              <w:contextualSpacing/>
              <w:jc w:val="both"/>
              <w:rPr>
                <w:rFonts w:eastAsia="Times New Roman" w:cs="Arial"/>
                <w:color w:val="000000"/>
                <w:lang w:eastAsia="cs-CZ"/>
              </w:rPr>
            </w:pPr>
            <w:r w:rsidRPr="000F7C13">
              <w:rPr>
                <w:rFonts w:eastAsia="Times New Roman" w:cs="Arial"/>
                <w:color w:val="000000"/>
                <w:lang w:eastAsia="cs-CZ"/>
              </w:rPr>
              <w:t>Počet proškolených pracovníků ve vzdělávání</w:t>
            </w:r>
          </w:p>
        </w:tc>
      </w:tr>
    </w:tbl>
    <w:p w:rsidR="00B44476" w:rsidRPr="000F7C13" w:rsidRDefault="00B44476" w:rsidP="00B44476">
      <w:pPr>
        <w:spacing w:after="160" w:line="259" w:lineRule="auto"/>
        <w:contextualSpacing/>
        <w:jc w:val="both"/>
        <w:rPr>
          <w:rFonts w:eastAsia="Calibri" w:cs="Arial"/>
          <w:i/>
        </w:rPr>
      </w:pPr>
    </w:p>
    <w:p w:rsidR="00B44476" w:rsidRPr="000F7C13" w:rsidRDefault="00B44476" w:rsidP="00BB0524">
      <w:pPr>
        <w:spacing w:after="160" w:line="259" w:lineRule="auto"/>
        <w:ind w:left="720"/>
        <w:contextualSpacing/>
        <w:jc w:val="both"/>
        <w:rPr>
          <w:rFonts w:eastAsia="Calibri" w:cs="Arial"/>
          <w:i/>
        </w:rPr>
      </w:pPr>
    </w:p>
    <w:tbl>
      <w:tblPr>
        <w:tblpPr w:leftFromText="141" w:rightFromText="141" w:vertAnchor="text" w:horzAnchor="margin" w:tblpXSpec="center" w:tblpY="-39"/>
        <w:tblW w:w="5000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11140"/>
      </w:tblGrid>
      <w:tr w:rsidR="00B44476" w:rsidRPr="000F7C13" w:rsidTr="009D2F32">
        <w:trPr>
          <w:trHeight w:val="300"/>
          <w:jc w:val="center"/>
        </w:trPr>
        <w:tc>
          <w:tcPr>
            <w:tcW w:w="10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</w:tcPr>
          <w:p w:rsidR="00B44476" w:rsidRPr="000F7C13" w:rsidRDefault="009D2F32" w:rsidP="00EA1282">
            <w:pPr>
              <w:jc w:val="center"/>
              <w:rPr>
                <w:rFonts w:eastAsia="Times New Roman"/>
                <w:b/>
                <w:lang w:eastAsia="cs-CZ"/>
              </w:rPr>
            </w:pPr>
            <w:r w:rsidRPr="000F7C13">
              <w:rPr>
                <w:rFonts w:eastAsia="Times New Roman"/>
                <w:b/>
                <w:lang w:eastAsia="cs-CZ"/>
              </w:rPr>
              <w:t>Priorita 3</w:t>
            </w:r>
          </w:p>
        </w:tc>
        <w:tc>
          <w:tcPr>
            <w:tcW w:w="398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44476" w:rsidRPr="000F7C13" w:rsidRDefault="00B44476" w:rsidP="00EA1282">
            <w:pPr>
              <w:pStyle w:val="Odstavecseseznamem"/>
              <w:rPr>
                <w:rFonts w:eastAsia="Times New Roman"/>
                <w:b/>
                <w:lang w:eastAsia="cs-CZ"/>
              </w:rPr>
            </w:pPr>
            <w:r w:rsidRPr="000F7C13">
              <w:rPr>
                <w:rFonts w:eastAsia="Times New Roman"/>
                <w:b/>
                <w:lang w:eastAsia="cs-CZ"/>
              </w:rPr>
              <w:t>Rozvoj lidských zdrojů</w:t>
            </w:r>
          </w:p>
        </w:tc>
      </w:tr>
      <w:tr w:rsidR="00B44476" w:rsidRPr="000F7C13" w:rsidTr="009D2F32">
        <w:trPr>
          <w:trHeight w:val="1773"/>
          <w:jc w:val="center"/>
        </w:trPr>
        <w:tc>
          <w:tcPr>
            <w:tcW w:w="10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</w:tcPr>
          <w:p w:rsidR="00B44476" w:rsidRPr="000F7C13" w:rsidRDefault="000F2225" w:rsidP="00EA1282">
            <w:pPr>
              <w:jc w:val="center"/>
              <w:rPr>
                <w:rFonts w:eastAsia="Times New Roman"/>
                <w:lang w:eastAsia="cs-CZ"/>
              </w:rPr>
            </w:pPr>
            <w:r w:rsidRPr="000F7C13">
              <w:rPr>
                <w:rFonts w:eastAsia="Times New Roman" w:cs="Arial"/>
                <w:b/>
                <w:color w:val="000000"/>
                <w:lang w:eastAsia="cs-CZ"/>
              </w:rPr>
              <w:t>Cíl a popis cíle</w:t>
            </w:r>
          </w:p>
        </w:tc>
        <w:tc>
          <w:tcPr>
            <w:tcW w:w="398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0F2225" w:rsidRPr="000F7C13" w:rsidRDefault="0015715A" w:rsidP="00C62170">
            <w:pPr>
              <w:ind w:left="684"/>
              <w:rPr>
                <w:rFonts w:eastAsia="Times New Roman"/>
                <w:lang w:eastAsia="cs-CZ"/>
              </w:rPr>
            </w:pPr>
            <w:r w:rsidRPr="000F7C13">
              <w:rPr>
                <w:rFonts w:eastAsia="Times New Roman"/>
                <w:b/>
                <w:lang w:eastAsia="cs-CZ"/>
              </w:rPr>
              <w:t>3</w:t>
            </w:r>
            <w:r w:rsidR="000F2225" w:rsidRPr="000F7C13">
              <w:rPr>
                <w:rFonts w:eastAsia="Times New Roman"/>
                <w:b/>
                <w:lang w:eastAsia="cs-CZ"/>
              </w:rPr>
              <w:t xml:space="preserve">.3.   </w:t>
            </w:r>
            <w:r w:rsidR="00DC60A8" w:rsidRPr="000F7C13">
              <w:rPr>
                <w:rFonts w:eastAsia="Times New Roman"/>
                <w:b/>
                <w:lang w:eastAsia="cs-CZ"/>
              </w:rPr>
              <w:t>Vzdělávání vedoucích pracovníků</w:t>
            </w:r>
          </w:p>
          <w:p w:rsidR="000F2225" w:rsidRPr="000F7C13" w:rsidRDefault="000F2225" w:rsidP="00EA1282">
            <w:pPr>
              <w:pStyle w:val="Odstavecseseznamem"/>
              <w:rPr>
                <w:rFonts w:eastAsia="Times New Roman"/>
                <w:lang w:eastAsia="cs-CZ"/>
              </w:rPr>
            </w:pPr>
          </w:p>
          <w:p w:rsidR="00B44476" w:rsidRPr="000F7C13" w:rsidRDefault="005D30B7" w:rsidP="00DC60A8">
            <w:pPr>
              <w:pStyle w:val="Odstavecseseznamem"/>
              <w:rPr>
                <w:rFonts w:eastAsia="Times New Roman"/>
                <w:lang w:eastAsia="cs-CZ"/>
              </w:rPr>
            </w:pPr>
            <w:r w:rsidRPr="000F7C13">
              <w:rPr>
                <w:rFonts w:eastAsia="Times New Roman"/>
                <w:lang w:eastAsia="cs-CZ"/>
              </w:rPr>
              <w:t>Cílem je zajištění kvality a efektivity vzdělávání prostřednictvím zvyšování, rozšiřování a prohlubování odborné kvalifikace vedoucích pracovníků ve školství. Vedoucí pracovníci jsou vzděláváni především v oblasti managementu (zlepšování kvality výuky, efektivní využití financí, organizace a správa školy,  public relations). Mohou také využívat účinné metody a techniky řízení pracovních skupin a týmů, metody hodnocení a evaluace. Strategické vzdělávání, dotační management apod.</w:t>
            </w:r>
          </w:p>
        </w:tc>
      </w:tr>
      <w:tr w:rsidR="00B44476" w:rsidRPr="000F7C13" w:rsidTr="009D2F32">
        <w:trPr>
          <w:trHeight w:val="1515"/>
          <w:jc w:val="center"/>
        </w:trPr>
        <w:tc>
          <w:tcPr>
            <w:tcW w:w="10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</w:tcPr>
          <w:p w:rsidR="00B44476" w:rsidRPr="000F7C13" w:rsidRDefault="00B44476" w:rsidP="00EA1282">
            <w:pPr>
              <w:jc w:val="center"/>
              <w:rPr>
                <w:rFonts w:eastAsia="Times New Roman"/>
                <w:lang w:eastAsia="cs-CZ"/>
              </w:rPr>
            </w:pPr>
            <w:r w:rsidRPr="000F7C13">
              <w:rPr>
                <w:rFonts w:eastAsia="Times New Roman"/>
                <w:lang w:eastAsia="cs-CZ"/>
              </w:rPr>
              <w:t>Vazba na povinná a doporučená opatření (témata) dle Postupů MAP</w:t>
            </w:r>
          </w:p>
        </w:tc>
        <w:tc>
          <w:tcPr>
            <w:tcW w:w="3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44476" w:rsidRPr="000F7C13" w:rsidRDefault="005D30B7" w:rsidP="003B565B">
            <w:pPr>
              <w:ind w:left="684"/>
              <w:rPr>
                <w:rFonts w:eastAsia="Times New Roman"/>
                <w:lang w:eastAsia="cs-CZ"/>
              </w:rPr>
            </w:pPr>
            <w:r w:rsidRPr="000F7C13">
              <w:rPr>
                <w:rFonts w:eastAsia="Calibri" w:cs="Arial"/>
              </w:rPr>
              <w:t>Cíl má vazbu na opatření DO1, DO2, DO3, VO1, VO2, VO3, VO4 a VO6</w:t>
            </w:r>
          </w:p>
        </w:tc>
      </w:tr>
      <w:tr w:rsidR="00B44476" w:rsidRPr="000F7C13" w:rsidTr="009D2F32">
        <w:trPr>
          <w:trHeight w:val="403"/>
          <w:jc w:val="center"/>
        </w:trPr>
        <w:tc>
          <w:tcPr>
            <w:tcW w:w="10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</w:tcPr>
          <w:p w:rsidR="00B44476" w:rsidRPr="000F7C13" w:rsidRDefault="00B44476" w:rsidP="00EA1282">
            <w:pPr>
              <w:jc w:val="center"/>
              <w:rPr>
                <w:rFonts w:eastAsia="Times New Roman"/>
                <w:b/>
                <w:lang w:eastAsia="cs-CZ"/>
              </w:rPr>
            </w:pPr>
            <w:r w:rsidRPr="000F7C13">
              <w:rPr>
                <w:rFonts w:eastAsia="Times New Roman"/>
                <w:b/>
                <w:lang w:eastAsia="cs-CZ"/>
              </w:rPr>
              <w:t>Indikátor</w:t>
            </w:r>
            <w:r w:rsidR="009D2F32" w:rsidRPr="000F7C13">
              <w:rPr>
                <w:rFonts w:eastAsia="Times New Roman"/>
                <w:b/>
                <w:lang w:eastAsia="cs-CZ"/>
              </w:rPr>
              <w:t xml:space="preserve"> 3</w:t>
            </w:r>
            <w:r w:rsidRPr="000F7C13">
              <w:rPr>
                <w:rFonts w:eastAsia="Times New Roman"/>
                <w:b/>
                <w:lang w:eastAsia="cs-CZ"/>
              </w:rPr>
              <w:t>.3.1</w:t>
            </w:r>
          </w:p>
        </w:tc>
        <w:tc>
          <w:tcPr>
            <w:tcW w:w="3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</w:tcPr>
          <w:p w:rsidR="00B44476" w:rsidRPr="000F7C13" w:rsidRDefault="003B565B" w:rsidP="003B565B">
            <w:pPr>
              <w:pStyle w:val="Odstavecseseznamem"/>
              <w:jc w:val="both"/>
              <w:rPr>
                <w:rFonts w:eastAsia="Times New Roman"/>
                <w:lang w:eastAsia="cs-CZ"/>
              </w:rPr>
            </w:pPr>
            <w:r w:rsidRPr="000F7C13">
              <w:rPr>
                <w:rFonts w:eastAsia="Times New Roman"/>
                <w:lang w:eastAsia="cs-CZ"/>
              </w:rPr>
              <w:t>Počet vzdělávacích akcí pro vedoucí pracovníky</w:t>
            </w:r>
          </w:p>
        </w:tc>
      </w:tr>
      <w:tr w:rsidR="003B565B" w:rsidRPr="000F7C13" w:rsidTr="009D2F32">
        <w:trPr>
          <w:trHeight w:val="403"/>
          <w:jc w:val="center"/>
        </w:trPr>
        <w:tc>
          <w:tcPr>
            <w:tcW w:w="10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</w:tcPr>
          <w:p w:rsidR="003B565B" w:rsidRPr="000F7C13" w:rsidRDefault="003B565B" w:rsidP="00EA1282">
            <w:pPr>
              <w:jc w:val="center"/>
              <w:rPr>
                <w:rFonts w:eastAsia="Times New Roman"/>
                <w:b/>
                <w:lang w:eastAsia="cs-CZ"/>
              </w:rPr>
            </w:pPr>
            <w:r w:rsidRPr="000F7C13">
              <w:rPr>
                <w:rFonts w:eastAsia="Times New Roman"/>
                <w:b/>
                <w:lang w:eastAsia="cs-CZ"/>
              </w:rPr>
              <w:t>Indikátor 3.3.2</w:t>
            </w:r>
          </w:p>
        </w:tc>
        <w:tc>
          <w:tcPr>
            <w:tcW w:w="3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</w:tcPr>
          <w:p w:rsidR="003B565B" w:rsidRPr="000F7C13" w:rsidRDefault="003B565B" w:rsidP="00EA1282">
            <w:pPr>
              <w:pStyle w:val="Odstavecseseznamem"/>
              <w:jc w:val="both"/>
              <w:rPr>
                <w:rFonts w:eastAsia="Times New Roman"/>
                <w:lang w:eastAsia="cs-CZ"/>
              </w:rPr>
            </w:pPr>
            <w:r w:rsidRPr="000F7C13">
              <w:rPr>
                <w:rFonts w:eastAsia="Times New Roman"/>
                <w:lang w:eastAsia="cs-CZ"/>
              </w:rPr>
              <w:t>Počet proškolených vedoucích pracovníků</w:t>
            </w:r>
          </w:p>
        </w:tc>
      </w:tr>
    </w:tbl>
    <w:p w:rsidR="00B44476" w:rsidRPr="000F7C13" w:rsidRDefault="00B44476" w:rsidP="007C50ED">
      <w:pPr>
        <w:spacing w:after="160" w:line="259" w:lineRule="auto"/>
        <w:contextualSpacing/>
        <w:jc w:val="both"/>
        <w:rPr>
          <w:rFonts w:eastAsia="Calibri" w:cs="Arial"/>
          <w:i/>
        </w:rPr>
      </w:pPr>
    </w:p>
    <w:p w:rsidR="00B44476" w:rsidRPr="000F7C13" w:rsidRDefault="00B44476" w:rsidP="00BB0524">
      <w:pPr>
        <w:spacing w:after="160" w:line="259" w:lineRule="auto"/>
        <w:ind w:left="720"/>
        <w:contextualSpacing/>
        <w:jc w:val="both"/>
        <w:rPr>
          <w:rFonts w:eastAsia="Calibri" w:cs="Arial"/>
          <w:i/>
        </w:rPr>
      </w:pPr>
    </w:p>
    <w:p w:rsidR="00CD5D29" w:rsidRPr="000F7C13" w:rsidRDefault="00CD5D29" w:rsidP="00BB0524">
      <w:pPr>
        <w:spacing w:after="160" w:line="259" w:lineRule="auto"/>
        <w:ind w:left="720"/>
        <w:contextualSpacing/>
        <w:jc w:val="both"/>
        <w:rPr>
          <w:rFonts w:eastAsia="Calibri" w:cs="Arial"/>
          <w:i/>
        </w:rPr>
      </w:pPr>
    </w:p>
    <w:p w:rsidR="007C50ED" w:rsidRPr="000F7C13" w:rsidRDefault="007C50ED" w:rsidP="00083311">
      <w:pPr>
        <w:spacing w:after="160" w:line="259" w:lineRule="auto"/>
        <w:contextualSpacing/>
        <w:jc w:val="both"/>
        <w:rPr>
          <w:rFonts w:eastAsia="Calibri" w:cs="Arial"/>
          <w:b/>
        </w:rPr>
      </w:pPr>
      <w:r w:rsidRPr="000F7C13">
        <w:rPr>
          <w:rFonts w:eastAsia="Calibri" w:cs="Arial"/>
          <w:b/>
        </w:rPr>
        <w:t>Cíle MAP vs. Povinná, doporučená a volitelná opatření (témata) Postupů MAP se 3 úrovněmi vazby (X - slabá, XX – střední, XXX - silná)</w:t>
      </w:r>
    </w:p>
    <w:tbl>
      <w:tblPr>
        <w:tblW w:w="77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56"/>
        <w:gridCol w:w="2505"/>
        <w:gridCol w:w="1134"/>
        <w:gridCol w:w="1134"/>
        <w:gridCol w:w="1134"/>
      </w:tblGrid>
      <w:tr w:rsidR="007C50ED" w:rsidRPr="000F7C13" w:rsidTr="00AC0D8F">
        <w:trPr>
          <w:trHeight w:val="542"/>
        </w:trPr>
        <w:tc>
          <w:tcPr>
            <w:tcW w:w="1856" w:type="dxa"/>
            <w:shd w:val="clear" w:color="auto" w:fill="EAF1DD" w:themeFill="accent3" w:themeFillTint="33"/>
          </w:tcPr>
          <w:p w:rsidR="007C50ED" w:rsidRPr="000F7C13" w:rsidRDefault="007C50ED" w:rsidP="00EA1282">
            <w:pPr>
              <w:contextualSpacing/>
              <w:jc w:val="both"/>
              <w:rPr>
                <w:rFonts w:eastAsia="Calibri" w:cs="Arial"/>
              </w:rPr>
            </w:pPr>
          </w:p>
        </w:tc>
        <w:tc>
          <w:tcPr>
            <w:tcW w:w="2505" w:type="dxa"/>
            <w:shd w:val="clear" w:color="auto" w:fill="EAF1DD" w:themeFill="accent3" w:themeFillTint="33"/>
          </w:tcPr>
          <w:p w:rsidR="007C50ED" w:rsidRPr="000F7C13" w:rsidRDefault="007C50ED" w:rsidP="00EA1282">
            <w:pPr>
              <w:contextualSpacing/>
              <w:jc w:val="both"/>
              <w:rPr>
                <w:rFonts w:eastAsia="Calibri" w:cs="Arial"/>
              </w:rPr>
            </w:pPr>
          </w:p>
        </w:tc>
        <w:tc>
          <w:tcPr>
            <w:tcW w:w="1134" w:type="dxa"/>
            <w:shd w:val="clear" w:color="auto" w:fill="EAF1DD" w:themeFill="accent3" w:themeFillTint="33"/>
          </w:tcPr>
          <w:p w:rsidR="007C50ED" w:rsidRPr="000F7C13" w:rsidRDefault="0029772A" w:rsidP="00EA1282">
            <w:pPr>
              <w:contextualSpacing/>
              <w:jc w:val="both"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Cíl 3</w:t>
            </w:r>
            <w:r w:rsidR="007C50ED" w:rsidRPr="000F7C13">
              <w:rPr>
                <w:rFonts w:eastAsia="Calibri" w:cs="Arial"/>
                <w:b/>
              </w:rPr>
              <w:t>.1.</w:t>
            </w:r>
          </w:p>
        </w:tc>
        <w:tc>
          <w:tcPr>
            <w:tcW w:w="1134" w:type="dxa"/>
            <w:shd w:val="clear" w:color="auto" w:fill="EAF1DD" w:themeFill="accent3" w:themeFillTint="33"/>
          </w:tcPr>
          <w:p w:rsidR="007C50ED" w:rsidRPr="000F7C13" w:rsidRDefault="0029772A" w:rsidP="00EA1282">
            <w:pPr>
              <w:contextualSpacing/>
              <w:jc w:val="both"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Cíl 3</w:t>
            </w:r>
            <w:r w:rsidR="007C50ED" w:rsidRPr="000F7C13">
              <w:rPr>
                <w:rFonts w:eastAsia="Calibri" w:cs="Arial"/>
                <w:b/>
              </w:rPr>
              <w:t>.2.</w:t>
            </w:r>
          </w:p>
        </w:tc>
        <w:tc>
          <w:tcPr>
            <w:tcW w:w="1134" w:type="dxa"/>
            <w:shd w:val="clear" w:color="auto" w:fill="EAF1DD" w:themeFill="accent3" w:themeFillTint="33"/>
          </w:tcPr>
          <w:p w:rsidR="007C50ED" w:rsidRPr="000F7C13" w:rsidRDefault="0029772A" w:rsidP="00EA1282">
            <w:pPr>
              <w:contextualSpacing/>
              <w:jc w:val="both"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Cíl 3</w:t>
            </w:r>
            <w:r w:rsidR="007C50ED" w:rsidRPr="000F7C13">
              <w:rPr>
                <w:rFonts w:eastAsia="Calibri" w:cs="Arial"/>
                <w:b/>
              </w:rPr>
              <w:t>.3.</w:t>
            </w:r>
          </w:p>
        </w:tc>
      </w:tr>
      <w:tr w:rsidR="007C50ED" w:rsidRPr="000F7C13" w:rsidTr="00AC0D8F">
        <w:trPr>
          <w:trHeight w:val="849"/>
        </w:trPr>
        <w:tc>
          <w:tcPr>
            <w:tcW w:w="1856" w:type="dxa"/>
            <w:shd w:val="clear" w:color="auto" w:fill="EAF1DD" w:themeFill="accent3" w:themeFillTint="33"/>
          </w:tcPr>
          <w:p w:rsidR="007C50ED" w:rsidRPr="000F7C13" w:rsidRDefault="007C50ED" w:rsidP="00EA1282">
            <w:pPr>
              <w:contextualSpacing/>
              <w:jc w:val="both"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Povinné opatření 1</w:t>
            </w:r>
          </w:p>
          <w:p w:rsidR="007C50ED" w:rsidRPr="000F7C13" w:rsidRDefault="007C50ED" w:rsidP="00EA1282">
            <w:pPr>
              <w:contextualSpacing/>
              <w:jc w:val="both"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(PO1)</w:t>
            </w:r>
          </w:p>
        </w:tc>
        <w:tc>
          <w:tcPr>
            <w:tcW w:w="2505" w:type="dxa"/>
            <w:shd w:val="clear" w:color="auto" w:fill="EAF1DD" w:themeFill="accent3" w:themeFillTint="33"/>
          </w:tcPr>
          <w:p w:rsidR="007C50ED" w:rsidRPr="000F7C13" w:rsidRDefault="007C50ED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 xml:space="preserve">Předškolní vzdělávání a péče: Dostupnost – inkluze-kvalita </w:t>
            </w:r>
          </w:p>
        </w:tc>
        <w:tc>
          <w:tcPr>
            <w:tcW w:w="1134" w:type="dxa"/>
          </w:tcPr>
          <w:p w:rsidR="007C50ED" w:rsidRPr="000F7C13" w:rsidRDefault="0029772A" w:rsidP="0029772A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1134" w:type="dxa"/>
          </w:tcPr>
          <w:p w:rsidR="007C50ED" w:rsidRPr="000F7C13" w:rsidRDefault="0029772A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1134" w:type="dxa"/>
          </w:tcPr>
          <w:p w:rsidR="007C50ED" w:rsidRPr="000F7C13" w:rsidRDefault="007C50ED" w:rsidP="00EA1282">
            <w:pPr>
              <w:contextualSpacing/>
              <w:jc w:val="center"/>
              <w:rPr>
                <w:rFonts w:eastAsia="Calibri" w:cs="Arial"/>
              </w:rPr>
            </w:pPr>
          </w:p>
        </w:tc>
      </w:tr>
      <w:tr w:rsidR="007C50ED" w:rsidRPr="000F7C13" w:rsidTr="00AC0D8F">
        <w:trPr>
          <w:trHeight w:val="463"/>
        </w:trPr>
        <w:tc>
          <w:tcPr>
            <w:tcW w:w="1856" w:type="dxa"/>
            <w:shd w:val="clear" w:color="auto" w:fill="EAF1DD" w:themeFill="accent3" w:themeFillTint="33"/>
          </w:tcPr>
          <w:p w:rsidR="007C50ED" w:rsidRPr="000F7C13" w:rsidRDefault="007C50ED" w:rsidP="00EA1282">
            <w:pPr>
              <w:contextualSpacing/>
              <w:jc w:val="both"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Povinné opatření 2</w:t>
            </w:r>
          </w:p>
          <w:p w:rsidR="007C50ED" w:rsidRPr="000F7C13" w:rsidRDefault="007C50ED" w:rsidP="00EA1282">
            <w:pPr>
              <w:contextualSpacing/>
              <w:jc w:val="both"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(PO2)</w:t>
            </w:r>
          </w:p>
        </w:tc>
        <w:tc>
          <w:tcPr>
            <w:tcW w:w="2505" w:type="dxa"/>
            <w:shd w:val="clear" w:color="auto" w:fill="EAF1DD" w:themeFill="accent3" w:themeFillTint="33"/>
          </w:tcPr>
          <w:p w:rsidR="007C50ED" w:rsidRPr="000F7C13" w:rsidRDefault="007C50ED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 xml:space="preserve">Čtenářská a matematická gramotnost v základním vzdělávání </w:t>
            </w:r>
          </w:p>
        </w:tc>
        <w:tc>
          <w:tcPr>
            <w:tcW w:w="1134" w:type="dxa"/>
          </w:tcPr>
          <w:p w:rsidR="007C50ED" w:rsidRPr="000F7C13" w:rsidRDefault="0029772A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1134" w:type="dxa"/>
          </w:tcPr>
          <w:p w:rsidR="007C50ED" w:rsidRPr="000F7C13" w:rsidRDefault="0029772A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1134" w:type="dxa"/>
          </w:tcPr>
          <w:p w:rsidR="007C50ED" w:rsidRPr="000F7C13" w:rsidRDefault="007C50ED" w:rsidP="00EA1282">
            <w:pPr>
              <w:contextualSpacing/>
              <w:jc w:val="center"/>
              <w:rPr>
                <w:rFonts w:eastAsia="Calibri" w:cs="Arial"/>
              </w:rPr>
            </w:pPr>
          </w:p>
        </w:tc>
      </w:tr>
      <w:tr w:rsidR="007C50ED" w:rsidRPr="000F7C13" w:rsidTr="00AC0D8F">
        <w:trPr>
          <w:trHeight w:val="444"/>
        </w:trPr>
        <w:tc>
          <w:tcPr>
            <w:tcW w:w="1856" w:type="dxa"/>
            <w:shd w:val="clear" w:color="auto" w:fill="EAF1DD" w:themeFill="accent3" w:themeFillTint="33"/>
          </w:tcPr>
          <w:p w:rsidR="007C50ED" w:rsidRPr="000F7C13" w:rsidRDefault="007C50ED" w:rsidP="00EA1282">
            <w:pPr>
              <w:contextualSpacing/>
              <w:jc w:val="both"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Povinné opatření 3</w:t>
            </w:r>
          </w:p>
          <w:p w:rsidR="007C50ED" w:rsidRPr="000F7C13" w:rsidRDefault="007C50ED" w:rsidP="00EA1282">
            <w:pPr>
              <w:contextualSpacing/>
              <w:jc w:val="both"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(PO3)</w:t>
            </w:r>
          </w:p>
        </w:tc>
        <w:tc>
          <w:tcPr>
            <w:tcW w:w="2505" w:type="dxa"/>
            <w:shd w:val="clear" w:color="auto" w:fill="EAF1DD" w:themeFill="accent3" w:themeFillTint="33"/>
          </w:tcPr>
          <w:p w:rsidR="007C50ED" w:rsidRPr="000F7C13" w:rsidRDefault="007C50ED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 xml:space="preserve">Inkluzivní vzdělávání a podpora dětí a žáků ohrožených školním neúspěchem </w:t>
            </w:r>
          </w:p>
        </w:tc>
        <w:tc>
          <w:tcPr>
            <w:tcW w:w="1134" w:type="dxa"/>
          </w:tcPr>
          <w:p w:rsidR="007C50ED" w:rsidRPr="000F7C13" w:rsidRDefault="0029772A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1134" w:type="dxa"/>
          </w:tcPr>
          <w:p w:rsidR="007C50ED" w:rsidRPr="000F7C13" w:rsidRDefault="0029772A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XXX</w:t>
            </w:r>
          </w:p>
        </w:tc>
        <w:tc>
          <w:tcPr>
            <w:tcW w:w="1134" w:type="dxa"/>
          </w:tcPr>
          <w:p w:rsidR="007C50ED" w:rsidRPr="000F7C13" w:rsidRDefault="007C50ED" w:rsidP="00EA1282">
            <w:pPr>
              <w:contextualSpacing/>
              <w:jc w:val="center"/>
              <w:rPr>
                <w:rFonts w:eastAsia="Calibri" w:cs="Arial"/>
              </w:rPr>
            </w:pPr>
          </w:p>
        </w:tc>
      </w:tr>
      <w:tr w:rsidR="007C50ED" w:rsidRPr="000F7C13" w:rsidTr="00AC0D8F">
        <w:trPr>
          <w:trHeight w:val="444"/>
        </w:trPr>
        <w:tc>
          <w:tcPr>
            <w:tcW w:w="1856" w:type="dxa"/>
            <w:shd w:val="clear" w:color="auto" w:fill="EAF1DD" w:themeFill="accent3" w:themeFillTint="33"/>
          </w:tcPr>
          <w:p w:rsidR="007C50ED" w:rsidRPr="000F7C13" w:rsidRDefault="007C50ED" w:rsidP="00EA1282">
            <w:pPr>
              <w:contextualSpacing/>
              <w:jc w:val="both"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Doporučené opatření 1</w:t>
            </w:r>
          </w:p>
          <w:p w:rsidR="007C50ED" w:rsidRPr="000F7C13" w:rsidRDefault="007C50ED" w:rsidP="00EA1282">
            <w:pPr>
              <w:contextualSpacing/>
              <w:jc w:val="both"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(DO1)</w:t>
            </w:r>
          </w:p>
        </w:tc>
        <w:tc>
          <w:tcPr>
            <w:tcW w:w="2505" w:type="dxa"/>
            <w:shd w:val="clear" w:color="auto" w:fill="EAF1DD" w:themeFill="accent3" w:themeFillTint="33"/>
          </w:tcPr>
          <w:p w:rsidR="007C50ED" w:rsidRPr="000F7C13" w:rsidRDefault="007C50ED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 xml:space="preserve">Rozvoj podnikavosti a iniciativy dětí a žáků </w:t>
            </w:r>
          </w:p>
        </w:tc>
        <w:tc>
          <w:tcPr>
            <w:tcW w:w="1134" w:type="dxa"/>
          </w:tcPr>
          <w:p w:rsidR="007C50ED" w:rsidRPr="000F7C13" w:rsidRDefault="007C50ED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</w:p>
        </w:tc>
        <w:tc>
          <w:tcPr>
            <w:tcW w:w="1134" w:type="dxa"/>
          </w:tcPr>
          <w:p w:rsidR="007C50ED" w:rsidRPr="000F7C13" w:rsidRDefault="007C50ED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</w:p>
        </w:tc>
        <w:tc>
          <w:tcPr>
            <w:tcW w:w="1134" w:type="dxa"/>
          </w:tcPr>
          <w:p w:rsidR="007C50ED" w:rsidRPr="000F7C13" w:rsidRDefault="007C50ED" w:rsidP="00EA1282">
            <w:pPr>
              <w:contextualSpacing/>
              <w:jc w:val="center"/>
              <w:rPr>
                <w:rFonts w:eastAsia="Calibri" w:cs="Arial"/>
                <w:caps/>
              </w:rPr>
            </w:pPr>
            <w:r w:rsidRPr="000F7C13">
              <w:rPr>
                <w:rFonts w:eastAsia="Calibri" w:cs="Arial"/>
                <w:caps/>
              </w:rPr>
              <w:t>x</w:t>
            </w:r>
          </w:p>
        </w:tc>
      </w:tr>
      <w:tr w:rsidR="007C50ED" w:rsidRPr="000F7C13" w:rsidTr="00AC0D8F">
        <w:trPr>
          <w:trHeight w:val="271"/>
        </w:trPr>
        <w:tc>
          <w:tcPr>
            <w:tcW w:w="1856" w:type="dxa"/>
            <w:shd w:val="clear" w:color="auto" w:fill="EAF1DD" w:themeFill="accent3" w:themeFillTint="33"/>
          </w:tcPr>
          <w:p w:rsidR="007C50ED" w:rsidRPr="000F7C13" w:rsidRDefault="007C50ED" w:rsidP="00EA1282">
            <w:pPr>
              <w:contextualSpacing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Doporučené opatření 2</w:t>
            </w:r>
          </w:p>
          <w:p w:rsidR="007C50ED" w:rsidRPr="000F7C13" w:rsidRDefault="007C50ED" w:rsidP="00EA1282">
            <w:pPr>
              <w:contextualSpacing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(DO2)</w:t>
            </w:r>
          </w:p>
        </w:tc>
        <w:tc>
          <w:tcPr>
            <w:tcW w:w="2505" w:type="dxa"/>
            <w:shd w:val="clear" w:color="auto" w:fill="EAF1DD" w:themeFill="accent3" w:themeFillTint="33"/>
          </w:tcPr>
          <w:p w:rsidR="007C50ED" w:rsidRPr="000F7C13" w:rsidRDefault="007C50ED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 xml:space="preserve">Rozvoj kompetencí dětí a žáků v polytechnickém vzdělávání </w:t>
            </w:r>
          </w:p>
        </w:tc>
        <w:tc>
          <w:tcPr>
            <w:tcW w:w="1134" w:type="dxa"/>
          </w:tcPr>
          <w:p w:rsidR="007C50ED" w:rsidRPr="000F7C13" w:rsidRDefault="007C50ED" w:rsidP="007C50ED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</w:p>
        </w:tc>
        <w:tc>
          <w:tcPr>
            <w:tcW w:w="1134" w:type="dxa"/>
          </w:tcPr>
          <w:p w:rsidR="007C50ED" w:rsidRPr="000F7C13" w:rsidRDefault="007C50ED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</w:p>
        </w:tc>
        <w:tc>
          <w:tcPr>
            <w:tcW w:w="1134" w:type="dxa"/>
          </w:tcPr>
          <w:p w:rsidR="007C50ED" w:rsidRPr="000F7C13" w:rsidRDefault="007C50ED" w:rsidP="00EA1282">
            <w:pPr>
              <w:contextualSpacing/>
              <w:jc w:val="center"/>
              <w:rPr>
                <w:rFonts w:eastAsia="Calibri" w:cs="Arial"/>
                <w:caps/>
              </w:rPr>
            </w:pPr>
            <w:r w:rsidRPr="000F7C13">
              <w:rPr>
                <w:rFonts w:eastAsia="Calibri" w:cs="Arial"/>
                <w:caps/>
              </w:rPr>
              <w:t>x</w:t>
            </w:r>
          </w:p>
        </w:tc>
      </w:tr>
      <w:tr w:rsidR="007C50ED" w:rsidRPr="000F7C13" w:rsidTr="00AC0D8F">
        <w:trPr>
          <w:trHeight w:val="271"/>
        </w:trPr>
        <w:tc>
          <w:tcPr>
            <w:tcW w:w="1856" w:type="dxa"/>
            <w:shd w:val="clear" w:color="auto" w:fill="EAF1DD" w:themeFill="accent3" w:themeFillTint="33"/>
          </w:tcPr>
          <w:p w:rsidR="007C50ED" w:rsidRPr="000F7C13" w:rsidRDefault="007C50ED" w:rsidP="00EA1282">
            <w:pPr>
              <w:contextualSpacing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Doporučené opatření 3</w:t>
            </w:r>
          </w:p>
          <w:p w:rsidR="007C50ED" w:rsidRPr="000F7C13" w:rsidRDefault="007C50ED" w:rsidP="00EA1282">
            <w:pPr>
              <w:contextualSpacing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(DO3)</w:t>
            </w:r>
          </w:p>
        </w:tc>
        <w:tc>
          <w:tcPr>
            <w:tcW w:w="2505" w:type="dxa"/>
            <w:shd w:val="clear" w:color="auto" w:fill="EAF1DD" w:themeFill="accent3" w:themeFillTint="33"/>
          </w:tcPr>
          <w:p w:rsidR="007C50ED" w:rsidRPr="000F7C13" w:rsidRDefault="007C50ED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 xml:space="preserve">Kariérové poradenství v základních školách </w:t>
            </w:r>
          </w:p>
        </w:tc>
        <w:tc>
          <w:tcPr>
            <w:tcW w:w="1134" w:type="dxa"/>
          </w:tcPr>
          <w:p w:rsidR="007C50ED" w:rsidRPr="000F7C13" w:rsidRDefault="007C50ED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</w:t>
            </w:r>
          </w:p>
        </w:tc>
        <w:tc>
          <w:tcPr>
            <w:tcW w:w="1134" w:type="dxa"/>
          </w:tcPr>
          <w:p w:rsidR="007C50ED" w:rsidRPr="000F7C13" w:rsidRDefault="007C50ED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</w:t>
            </w:r>
          </w:p>
        </w:tc>
        <w:tc>
          <w:tcPr>
            <w:tcW w:w="1134" w:type="dxa"/>
          </w:tcPr>
          <w:p w:rsidR="007C50ED" w:rsidRPr="000F7C13" w:rsidRDefault="007C50ED" w:rsidP="003B565B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</w:p>
        </w:tc>
      </w:tr>
      <w:tr w:rsidR="007C50ED" w:rsidRPr="000F7C13" w:rsidTr="00AC0D8F">
        <w:trPr>
          <w:trHeight w:val="271"/>
        </w:trPr>
        <w:tc>
          <w:tcPr>
            <w:tcW w:w="1856" w:type="dxa"/>
            <w:shd w:val="clear" w:color="auto" w:fill="EAF1DD" w:themeFill="accent3" w:themeFillTint="33"/>
          </w:tcPr>
          <w:p w:rsidR="007C50ED" w:rsidRPr="000F7C13" w:rsidRDefault="007C50ED" w:rsidP="00EA1282">
            <w:pPr>
              <w:contextualSpacing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Volitelné opatření 1</w:t>
            </w:r>
          </w:p>
          <w:p w:rsidR="007C50ED" w:rsidRPr="000F7C13" w:rsidRDefault="007C50ED" w:rsidP="00EA1282">
            <w:pPr>
              <w:contextualSpacing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(VO1)</w:t>
            </w:r>
          </w:p>
        </w:tc>
        <w:tc>
          <w:tcPr>
            <w:tcW w:w="2505" w:type="dxa"/>
            <w:shd w:val="clear" w:color="auto" w:fill="EAF1DD" w:themeFill="accent3" w:themeFillTint="33"/>
          </w:tcPr>
          <w:p w:rsidR="007C50ED" w:rsidRPr="000F7C13" w:rsidRDefault="007C50ED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 xml:space="preserve">Rozvoj digitálních kompetencí dětí a žáků </w:t>
            </w:r>
          </w:p>
        </w:tc>
        <w:tc>
          <w:tcPr>
            <w:tcW w:w="1134" w:type="dxa"/>
          </w:tcPr>
          <w:p w:rsidR="007C50ED" w:rsidRPr="000F7C13" w:rsidRDefault="007C50ED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</w:p>
        </w:tc>
        <w:tc>
          <w:tcPr>
            <w:tcW w:w="1134" w:type="dxa"/>
          </w:tcPr>
          <w:p w:rsidR="007C50ED" w:rsidRPr="000F7C13" w:rsidRDefault="007C50ED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</w:p>
        </w:tc>
        <w:tc>
          <w:tcPr>
            <w:tcW w:w="1134" w:type="dxa"/>
          </w:tcPr>
          <w:p w:rsidR="007C50ED" w:rsidRPr="000F7C13" w:rsidRDefault="007C50ED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</w:p>
        </w:tc>
      </w:tr>
      <w:tr w:rsidR="007C50ED" w:rsidRPr="000F7C13" w:rsidTr="00AC0D8F">
        <w:trPr>
          <w:trHeight w:val="271"/>
        </w:trPr>
        <w:tc>
          <w:tcPr>
            <w:tcW w:w="1856" w:type="dxa"/>
            <w:shd w:val="clear" w:color="auto" w:fill="EAF1DD" w:themeFill="accent3" w:themeFillTint="33"/>
          </w:tcPr>
          <w:p w:rsidR="007C50ED" w:rsidRPr="000F7C13" w:rsidRDefault="007C50ED" w:rsidP="00EA1282">
            <w:pPr>
              <w:contextualSpacing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Volitelné opatření 2</w:t>
            </w:r>
          </w:p>
          <w:p w:rsidR="007C50ED" w:rsidRPr="000F7C13" w:rsidRDefault="007C50ED" w:rsidP="00EA1282">
            <w:pPr>
              <w:contextualSpacing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(VO2)</w:t>
            </w:r>
          </w:p>
        </w:tc>
        <w:tc>
          <w:tcPr>
            <w:tcW w:w="2505" w:type="dxa"/>
            <w:shd w:val="clear" w:color="auto" w:fill="EAF1DD" w:themeFill="accent3" w:themeFillTint="33"/>
          </w:tcPr>
          <w:p w:rsidR="007C50ED" w:rsidRPr="000F7C13" w:rsidRDefault="007C50ED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Rozvoj kompetencí dětí a žáků pro aktivní používání cizího jazyka</w:t>
            </w:r>
          </w:p>
        </w:tc>
        <w:tc>
          <w:tcPr>
            <w:tcW w:w="1134" w:type="dxa"/>
          </w:tcPr>
          <w:p w:rsidR="007C50ED" w:rsidRPr="000F7C13" w:rsidRDefault="007C50ED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</w:p>
        </w:tc>
        <w:tc>
          <w:tcPr>
            <w:tcW w:w="1134" w:type="dxa"/>
          </w:tcPr>
          <w:p w:rsidR="007C50ED" w:rsidRPr="000F7C13" w:rsidRDefault="007C50ED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</w:p>
        </w:tc>
        <w:tc>
          <w:tcPr>
            <w:tcW w:w="1134" w:type="dxa"/>
          </w:tcPr>
          <w:p w:rsidR="007C50ED" w:rsidRPr="000F7C13" w:rsidRDefault="007C50ED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</w:p>
        </w:tc>
      </w:tr>
      <w:tr w:rsidR="007C50ED" w:rsidRPr="000F7C13" w:rsidTr="00AC0D8F">
        <w:trPr>
          <w:trHeight w:val="271"/>
        </w:trPr>
        <w:tc>
          <w:tcPr>
            <w:tcW w:w="1856" w:type="dxa"/>
            <w:shd w:val="clear" w:color="auto" w:fill="EAF1DD" w:themeFill="accent3" w:themeFillTint="33"/>
          </w:tcPr>
          <w:p w:rsidR="007C50ED" w:rsidRPr="000F7C13" w:rsidRDefault="007C50ED" w:rsidP="00EA1282">
            <w:pPr>
              <w:contextualSpacing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Volitelné opatření 3</w:t>
            </w:r>
          </w:p>
          <w:p w:rsidR="007C50ED" w:rsidRPr="000F7C13" w:rsidRDefault="007C50ED" w:rsidP="00EA1282">
            <w:pPr>
              <w:contextualSpacing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(VO3)</w:t>
            </w:r>
          </w:p>
        </w:tc>
        <w:tc>
          <w:tcPr>
            <w:tcW w:w="2505" w:type="dxa"/>
            <w:shd w:val="clear" w:color="auto" w:fill="EAF1DD" w:themeFill="accent3" w:themeFillTint="33"/>
          </w:tcPr>
          <w:p w:rsidR="007C50ED" w:rsidRPr="000F7C13" w:rsidRDefault="007C50ED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Rozvoj sociálních a občanských kompetencí dětí a žáků</w:t>
            </w:r>
          </w:p>
        </w:tc>
        <w:tc>
          <w:tcPr>
            <w:tcW w:w="1134" w:type="dxa"/>
          </w:tcPr>
          <w:p w:rsidR="007C50ED" w:rsidRPr="000F7C13" w:rsidRDefault="0029772A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</w:p>
        </w:tc>
        <w:tc>
          <w:tcPr>
            <w:tcW w:w="1134" w:type="dxa"/>
          </w:tcPr>
          <w:p w:rsidR="007C50ED" w:rsidRPr="000F7C13" w:rsidRDefault="0029772A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</w:p>
        </w:tc>
        <w:tc>
          <w:tcPr>
            <w:tcW w:w="1134" w:type="dxa"/>
          </w:tcPr>
          <w:p w:rsidR="007C50ED" w:rsidRPr="000F7C13" w:rsidRDefault="0029772A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</w:p>
        </w:tc>
      </w:tr>
      <w:tr w:rsidR="007C50ED" w:rsidRPr="000F7C13" w:rsidTr="00AC0D8F">
        <w:trPr>
          <w:trHeight w:val="271"/>
        </w:trPr>
        <w:tc>
          <w:tcPr>
            <w:tcW w:w="1856" w:type="dxa"/>
            <w:shd w:val="clear" w:color="auto" w:fill="EAF1DD" w:themeFill="accent3" w:themeFillTint="33"/>
          </w:tcPr>
          <w:p w:rsidR="007C50ED" w:rsidRPr="000F7C13" w:rsidRDefault="007C50ED" w:rsidP="00EA1282">
            <w:pPr>
              <w:contextualSpacing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Volitelné opatření 4</w:t>
            </w:r>
          </w:p>
          <w:p w:rsidR="007C50ED" w:rsidRPr="000F7C13" w:rsidRDefault="007C50ED" w:rsidP="00EA1282">
            <w:pPr>
              <w:contextualSpacing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(VO4)</w:t>
            </w:r>
          </w:p>
        </w:tc>
        <w:tc>
          <w:tcPr>
            <w:tcW w:w="2505" w:type="dxa"/>
            <w:shd w:val="clear" w:color="auto" w:fill="EAF1DD" w:themeFill="accent3" w:themeFillTint="33"/>
          </w:tcPr>
          <w:p w:rsidR="007C50ED" w:rsidRPr="000F7C13" w:rsidRDefault="007C50ED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Rozvoj kulturního povědomí a vyjádření dětí a žáků</w:t>
            </w:r>
          </w:p>
        </w:tc>
        <w:tc>
          <w:tcPr>
            <w:tcW w:w="1134" w:type="dxa"/>
          </w:tcPr>
          <w:p w:rsidR="007C50ED" w:rsidRPr="000F7C13" w:rsidRDefault="0029772A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</w:p>
        </w:tc>
        <w:tc>
          <w:tcPr>
            <w:tcW w:w="1134" w:type="dxa"/>
          </w:tcPr>
          <w:p w:rsidR="007C50ED" w:rsidRPr="000F7C13" w:rsidRDefault="0029772A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</w:p>
        </w:tc>
        <w:tc>
          <w:tcPr>
            <w:tcW w:w="1134" w:type="dxa"/>
          </w:tcPr>
          <w:p w:rsidR="007C50ED" w:rsidRPr="000F7C13" w:rsidRDefault="0029772A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</w:p>
        </w:tc>
      </w:tr>
      <w:tr w:rsidR="007C50ED" w:rsidRPr="000F7C13" w:rsidTr="00AC0D8F">
        <w:trPr>
          <w:trHeight w:val="271"/>
        </w:trPr>
        <w:tc>
          <w:tcPr>
            <w:tcW w:w="1856" w:type="dxa"/>
            <w:shd w:val="clear" w:color="auto" w:fill="EAF1DD" w:themeFill="accent3" w:themeFillTint="33"/>
          </w:tcPr>
          <w:p w:rsidR="007C50ED" w:rsidRPr="000F7C13" w:rsidRDefault="007C50ED" w:rsidP="00EA1282">
            <w:pPr>
              <w:contextualSpacing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Volitelné opatření 5</w:t>
            </w:r>
          </w:p>
          <w:p w:rsidR="007C50ED" w:rsidRPr="000F7C13" w:rsidRDefault="007C50ED" w:rsidP="00EA1282">
            <w:pPr>
              <w:contextualSpacing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(VO5)</w:t>
            </w:r>
          </w:p>
        </w:tc>
        <w:tc>
          <w:tcPr>
            <w:tcW w:w="2505" w:type="dxa"/>
            <w:shd w:val="clear" w:color="auto" w:fill="EAF1DD" w:themeFill="accent3" w:themeFillTint="33"/>
          </w:tcPr>
          <w:p w:rsidR="007C50ED" w:rsidRPr="000F7C13" w:rsidRDefault="007C50ED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Investice do rozvoje kapacit základních škol</w:t>
            </w:r>
          </w:p>
        </w:tc>
        <w:tc>
          <w:tcPr>
            <w:tcW w:w="1134" w:type="dxa"/>
          </w:tcPr>
          <w:p w:rsidR="007C50ED" w:rsidRPr="000F7C13" w:rsidRDefault="007C50ED" w:rsidP="00EA1282">
            <w:pPr>
              <w:contextualSpacing/>
              <w:jc w:val="center"/>
              <w:rPr>
                <w:rFonts w:eastAsia="Calibri" w:cs="Arial"/>
              </w:rPr>
            </w:pPr>
          </w:p>
        </w:tc>
        <w:tc>
          <w:tcPr>
            <w:tcW w:w="1134" w:type="dxa"/>
          </w:tcPr>
          <w:p w:rsidR="007C50ED" w:rsidRPr="000F7C13" w:rsidRDefault="007C50ED" w:rsidP="00EA1282">
            <w:pPr>
              <w:contextualSpacing/>
              <w:jc w:val="center"/>
              <w:rPr>
                <w:rFonts w:eastAsia="Calibri" w:cs="Arial"/>
              </w:rPr>
            </w:pPr>
          </w:p>
        </w:tc>
        <w:tc>
          <w:tcPr>
            <w:tcW w:w="1134" w:type="dxa"/>
          </w:tcPr>
          <w:p w:rsidR="007C50ED" w:rsidRPr="000F7C13" w:rsidRDefault="007C50ED" w:rsidP="00EA1282">
            <w:pPr>
              <w:contextualSpacing/>
              <w:jc w:val="center"/>
              <w:rPr>
                <w:rFonts w:eastAsia="Calibri" w:cs="Arial"/>
              </w:rPr>
            </w:pPr>
          </w:p>
        </w:tc>
      </w:tr>
      <w:tr w:rsidR="007C50ED" w:rsidRPr="000F7C13" w:rsidTr="00AC0D8F">
        <w:trPr>
          <w:trHeight w:val="271"/>
        </w:trPr>
        <w:tc>
          <w:tcPr>
            <w:tcW w:w="1856" w:type="dxa"/>
            <w:shd w:val="clear" w:color="auto" w:fill="EAF1DD" w:themeFill="accent3" w:themeFillTint="33"/>
          </w:tcPr>
          <w:p w:rsidR="007C50ED" w:rsidRPr="000F7C13" w:rsidRDefault="007C50ED" w:rsidP="00EA1282">
            <w:pPr>
              <w:contextualSpacing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Volitelné opatření 6</w:t>
            </w:r>
          </w:p>
          <w:p w:rsidR="007C50ED" w:rsidRPr="000F7C13" w:rsidRDefault="007C50ED" w:rsidP="00EA1282">
            <w:pPr>
              <w:contextualSpacing/>
              <w:rPr>
                <w:rFonts w:eastAsia="Calibri" w:cs="Arial"/>
                <w:b/>
              </w:rPr>
            </w:pPr>
            <w:r w:rsidRPr="000F7C13">
              <w:rPr>
                <w:rFonts w:eastAsia="Calibri" w:cs="Arial"/>
                <w:b/>
              </w:rPr>
              <w:t>(VO6)</w:t>
            </w:r>
          </w:p>
        </w:tc>
        <w:tc>
          <w:tcPr>
            <w:tcW w:w="2505" w:type="dxa"/>
            <w:shd w:val="clear" w:color="auto" w:fill="EAF1DD" w:themeFill="accent3" w:themeFillTint="33"/>
          </w:tcPr>
          <w:p w:rsidR="007C50ED" w:rsidRPr="000F7C13" w:rsidRDefault="007C50ED" w:rsidP="00EA1282">
            <w:pPr>
              <w:contextualSpacing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Aktivity související se vzděláváním mimo OP VVV, IROP</w:t>
            </w:r>
          </w:p>
        </w:tc>
        <w:tc>
          <w:tcPr>
            <w:tcW w:w="1134" w:type="dxa"/>
          </w:tcPr>
          <w:p w:rsidR="007C50ED" w:rsidRPr="000F7C13" w:rsidRDefault="007C50ED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XX</w:t>
            </w:r>
          </w:p>
        </w:tc>
        <w:tc>
          <w:tcPr>
            <w:tcW w:w="1134" w:type="dxa"/>
          </w:tcPr>
          <w:p w:rsidR="007C50ED" w:rsidRPr="000F7C13" w:rsidRDefault="007C50ED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</w:p>
        </w:tc>
        <w:tc>
          <w:tcPr>
            <w:tcW w:w="1134" w:type="dxa"/>
          </w:tcPr>
          <w:p w:rsidR="007C50ED" w:rsidRPr="000F7C13" w:rsidRDefault="007C50ED" w:rsidP="00EA1282">
            <w:pPr>
              <w:contextualSpacing/>
              <w:jc w:val="center"/>
              <w:rPr>
                <w:rFonts w:eastAsia="Calibri" w:cs="Arial"/>
              </w:rPr>
            </w:pPr>
            <w:r w:rsidRPr="000F7C13">
              <w:rPr>
                <w:rFonts w:eastAsia="Calibri" w:cs="Arial"/>
              </w:rPr>
              <w:t>X</w:t>
            </w:r>
            <w:r w:rsidR="003B565B" w:rsidRPr="000F7C13">
              <w:rPr>
                <w:rFonts w:eastAsia="Calibri" w:cs="Arial"/>
              </w:rPr>
              <w:t>XX</w:t>
            </w:r>
          </w:p>
        </w:tc>
      </w:tr>
    </w:tbl>
    <w:p w:rsidR="00083311" w:rsidRPr="000F7C13" w:rsidRDefault="00083311" w:rsidP="00083311">
      <w:pPr>
        <w:pStyle w:val="Nadpis1"/>
        <w:rPr>
          <w:rFonts w:eastAsia="Calibri"/>
        </w:rPr>
        <w:sectPr w:rsidR="00083311" w:rsidRPr="000F7C13" w:rsidSect="00A1427D">
          <w:footerReference w:type="default" r:id="rId9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083311" w:rsidRPr="000F7C13" w:rsidRDefault="00BB0524" w:rsidP="00083311">
      <w:pPr>
        <w:pStyle w:val="Nadpis1"/>
        <w:rPr>
          <w:rFonts w:eastAsia="Calibri"/>
        </w:rPr>
      </w:pPr>
      <w:proofErr w:type="spellStart"/>
      <w:r w:rsidRPr="000F7C13">
        <w:rPr>
          <w:rFonts w:eastAsia="Calibri"/>
        </w:rPr>
        <w:t>Prioritizace</w:t>
      </w:r>
      <w:proofErr w:type="spellEnd"/>
      <w:r w:rsidRPr="000F7C13">
        <w:rPr>
          <w:rFonts w:eastAsia="Calibri"/>
        </w:rPr>
        <w:t xml:space="preserve"> témat při posouzení souladu pro intervence z IROP a OP VVV</w:t>
      </w:r>
    </w:p>
    <w:p w:rsidR="00083311" w:rsidRPr="000F7C13" w:rsidRDefault="00083311" w:rsidP="00083311"/>
    <w:p w:rsidR="00BB0524" w:rsidRPr="000F7C13" w:rsidRDefault="00083311" w:rsidP="00083311">
      <w:pPr>
        <w:rPr>
          <w:rFonts w:cs="Arial"/>
        </w:rPr>
      </w:pPr>
      <w:r w:rsidRPr="000F7C13">
        <w:rPr>
          <w:rFonts w:cs="Arial"/>
          <w:b/>
        </w:rPr>
        <w:t>Investiční priority</w:t>
      </w:r>
      <w:r w:rsidRPr="000F7C13">
        <w:rPr>
          <w:rFonts w:cs="Arial"/>
        </w:rPr>
        <w:t xml:space="preserve"> - seznam projektových záměrů pro investiční intervence v SC 2.4 IROP a pro integrované nástroje ITI, IPRÚ a CLLD zpracovaný pro ORP, území MAP ORP Prostějov.</w:t>
      </w:r>
    </w:p>
    <w:p w:rsidR="006F11DB" w:rsidRPr="000F7C13" w:rsidRDefault="006F11DB" w:rsidP="00083311">
      <w:pPr>
        <w:rPr>
          <w:rFonts w:cs="Arial"/>
        </w:rPr>
      </w:pPr>
    </w:p>
    <w:tbl>
      <w:tblPr>
        <w:tblW w:w="143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8"/>
        <w:gridCol w:w="1930"/>
        <w:gridCol w:w="1683"/>
        <w:gridCol w:w="1118"/>
        <w:gridCol w:w="1174"/>
        <w:gridCol w:w="585"/>
        <w:gridCol w:w="856"/>
        <w:gridCol w:w="1034"/>
        <w:gridCol w:w="1261"/>
        <w:gridCol w:w="1020"/>
        <w:gridCol w:w="1176"/>
      </w:tblGrid>
      <w:tr w:rsidR="006F11DB" w:rsidRPr="000F7C13" w:rsidTr="000F7C13">
        <w:trPr>
          <w:trHeight w:val="290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D5DCE4" w:fill="D5DCE4"/>
            <w:noWrap/>
            <w:vAlign w:val="bottom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0F7C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Identifikace školy, školského zařízení či dalšího subjektu</w:t>
            </w:r>
          </w:p>
        </w:tc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5DCE4" w:fill="D5DCE4"/>
            <w:noWrap/>
            <w:vAlign w:val="bottom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0F7C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Název projektu:</w:t>
            </w:r>
          </w:p>
        </w:tc>
        <w:tc>
          <w:tcPr>
            <w:tcW w:w="1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5DCE4" w:fill="D5DCE4"/>
            <w:vAlign w:val="bottom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0F7C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Očekávané celkové náklady na projekt v Kč</w:t>
            </w: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5DCE4" w:fill="D5DCE4"/>
            <w:vAlign w:val="bottom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0F7C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Očekávaný termín realizace projektu (od – do)</w:t>
            </w:r>
          </w:p>
        </w:tc>
        <w:tc>
          <w:tcPr>
            <w:tcW w:w="11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5DCE4" w:fill="D5DCE4"/>
            <w:noWrap/>
            <w:vAlign w:val="bottom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0F7C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Soulad s cílem MAP*</w:t>
            </w:r>
          </w:p>
        </w:tc>
        <w:tc>
          <w:tcPr>
            <w:tcW w:w="5932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5DCE4" w:fill="D5DCE4"/>
            <w:noWrap/>
            <w:vAlign w:val="bottom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0F7C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Typ projektu:</w:t>
            </w:r>
          </w:p>
        </w:tc>
      </w:tr>
      <w:tr w:rsidR="006F11D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D5DCE4" w:fill="D5DCE4"/>
            <w:noWrap/>
            <w:vAlign w:val="bottom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0F7C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Název:</w:t>
            </w:r>
          </w:p>
        </w:tc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932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6F11D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D5DCE4" w:fill="D5DCE4"/>
            <w:noWrap/>
            <w:vAlign w:val="bottom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0F7C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IČO:</w:t>
            </w:r>
          </w:p>
        </w:tc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932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6F11D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D5DCE4" w:fill="D5DCE4"/>
            <w:noWrap/>
            <w:vAlign w:val="bottom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0F7C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</w:t>
            </w:r>
          </w:p>
        </w:tc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932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6F11D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D5DCE4" w:fill="D5DCE4"/>
            <w:noWrap/>
            <w:vAlign w:val="bottom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0F7C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</w:t>
            </w:r>
          </w:p>
        </w:tc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373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5DCE4" w:fill="D5DCE4"/>
            <w:noWrap/>
            <w:vAlign w:val="bottom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0F7C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s vazbou na klíčové kompetence IROP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5DCE4" w:fill="D5DCE4"/>
            <w:noWrap/>
            <w:vAlign w:val="bottom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proofErr w:type="spellStart"/>
            <w:r w:rsidRPr="000F7C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Bezbarié-rovost</w:t>
            </w:r>
            <w:proofErr w:type="spellEnd"/>
            <w:r w:rsidRPr="000F7C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školy, školského zařízení ****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5DCE4" w:fill="D5DCE4"/>
            <w:noWrap/>
            <w:vAlign w:val="bottom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0F7C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Rozšiřování kapacit kmenových učeben mateřských nebo základních škol *****</w:t>
            </w:r>
          </w:p>
        </w:tc>
      </w:tr>
      <w:tr w:rsidR="006F11D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5DCE4" w:fill="D5DCE4"/>
            <w:noWrap/>
            <w:vAlign w:val="bottom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0F7C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CB9CA" w:fill="ACB9CA"/>
            <w:noWrap/>
            <w:vAlign w:val="bottom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0F7C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Cizí jazyk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CB9CA" w:fill="ACB9CA"/>
            <w:noWrap/>
            <w:vAlign w:val="bottom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0F7C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Přírodní vědy **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CB9CA" w:fill="ACB9CA"/>
            <w:noWrap/>
            <w:vAlign w:val="bottom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0F7C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Technické a řemeslné obory **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CB9CA" w:fill="ACB9CA"/>
            <w:noWrap/>
            <w:vAlign w:val="bottom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0F7C1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Práce s digitál. technologie-mi ***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0F7C13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6F11D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Mateřská škola Bílovice - Lutotín, příspěvková organizace, okres Prostějov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Digitální tabule, interaktivní tabule a počítač, environmentální digitální programy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2017/2018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6F11D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750 233 85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6F11D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600 119 815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6F11D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107 610 124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Venkovní dílnička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2018/2019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6F11D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Mateřská škola Hluchov, okres Prostějov, příspěvková organizace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Vnitřní vybavení MŠ dle požadavků ŠVP (interaktivní tabule, didaktické pomůcky, apod.)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2017/2018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6F11D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750 231 99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6F11D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600 119 556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Vjezd pro vozíčkáře, na školní zahradě doplnění např. houpačky,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lezecí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stěna, herní prvky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400 000,-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2017/2018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6F11D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107 610 752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Výměna zastaralého nábytku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2017/2018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6F11D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Mateřská škola Stařechovice, příspěvková organizace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Vnitřní vybavení MŠ dle požadavků ŠVP (interaktivní tabule, počítač, didaktické pomůcky, apod.)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2017/2018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6F11D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750 233 42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6F11D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600 119 629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6F11D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107 610 892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Zateplení budovy, otopný systém, kotel, podlahy v MŠ, nový nábytek, nová skříň na lůžkoviny, vnitřní vybavení, apod. + venkovní zahrada MŠ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2017/2018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6F11DB" w:rsidRPr="000F7C13" w:rsidTr="00C11EDA">
        <w:trPr>
          <w:trHeight w:val="967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"Hanáci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z.s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.",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Služín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31, 798 41 Stařechovice IČ: 02706555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Komunitní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cetrum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spolku "Hanáci"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1 800 000,-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2017/2018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1.5.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1DB" w:rsidRPr="00A7317E" w:rsidRDefault="006F11DB" w:rsidP="006F11D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C11EDA" w:rsidRPr="000F7C13" w:rsidTr="00C11EDA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a Mateřská škola Olšany u Prostějova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Bezbariérová toaleta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400 000,-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C11EDA" w:rsidRPr="000F7C13" w:rsidTr="00C11EDA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708 817 07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C11EDA" w:rsidRPr="000F7C13" w:rsidTr="00C11EDA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IZO:600 120 511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Jazyková učebna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1 500 000,-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2017/2018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C11EDA" w:rsidRPr="000F7C13" w:rsidTr="00C11EDA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102 591 491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C11EDA" w:rsidRPr="000F7C13" w:rsidTr="00C11EDA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107 610 272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Polytechnická učebna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1 500 000,-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2017/2018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C11EDA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118 900 315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C11EDA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IZO:103 219 561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Bezbariérová škola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2017/2018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C11EDA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IZO:172100801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C11EDA" w:rsidRPr="000F7C13" w:rsidTr="00C11EDA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Kmenová učebna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2017/2018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</w:tr>
      <w:tr w:rsidR="00C11EDA" w:rsidRPr="000F7C13" w:rsidTr="00C11EDA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C11EDA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Odborné učebny (tělocvična, kuchyňka, dílny)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A26703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2019/2020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C11EDA" w:rsidRPr="000F7C13" w:rsidTr="00C11EDA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C11EDA" w:rsidRPr="000F7C13" w:rsidTr="00C11EDA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Zájmové vzdělávání a celoživotní učení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10 000 000,-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2017/2018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1.5.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C11EDA" w:rsidRPr="000F7C13" w:rsidTr="00C11EDA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Venkovní a environmentální učebna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800 000,-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2017/2018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5D1BC4" w:rsidRPr="000F7C13" w:rsidTr="00FF6513">
        <w:trPr>
          <w:trHeight w:val="290"/>
        </w:trPr>
        <w:tc>
          <w:tcPr>
            <w:tcW w:w="247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D1BC4" w:rsidRPr="00A7317E" w:rsidRDefault="005D1BC4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1BC4" w:rsidRPr="00A7317E" w:rsidRDefault="005D1BC4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Úpravy venkovních prostranství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1BC4" w:rsidRPr="00A7317E" w:rsidRDefault="005D1BC4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1BC4" w:rsidRPr="00A7317E" w:rsidRDefault="005D1BC4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2017/2018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1BC4" w:rsidRPr="00A7317E" w:rsidRDefault="005D1BC4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1BC4" w:rsidRPr="00A7317E" w:rsidRDefault="005D1BC4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1BC4" w:rsidRPr="00A7317E" w:rsidRDefault="005D1BC4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1BC4" w:rsidRPr="00A7317E" w:rsidRDefault="005D1BC4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1BC4" w:rsidRPr="00A7317E" w:rsidRDefault="005D1BC4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1BC4" w:rsidRPr="00A7317E" w:rsidRDefault="005D1BC4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1BC4" w:rsidRPr="00A7317E" w:rsidRDefault="005D1BC4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5D1BC4" w:rsidRPr="000F7C13" w:rsidTr="00FF6513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D1BC4" w:rsidRPr="00A7317E" w:rsidRDefault="005D1BC4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D1BC4" w:rsidRPr="00A7317E" w:rsidRDefault="005D1BC4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Rozšíření mateřské školy o jedno oddělení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D1BC4" w:rsidRPr="00A7317E" w:rsidRDefault="005D1BC4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10 000 000,-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D1BC4" w:rsidRPr="00A7317E" w:rsidRDefault="005D1BC4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2018-2019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D1BC4" w:rsidRPr="00A7317E" w:rsidRDefault="005D1BC4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  <w:p w:rsidR="005D1BC4" w:rsidRPr="00A7317E" w:rsidRDefault="005D1BC4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D1BC4" w:rsidRPr="00A7317E" w:rsidRDefault="005D1BC4" w:rsidP="00C11EDA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D1BC4" w:rsidRPr="00A7317E" w:rsidRDefault="005D1BC4" w:rsidP="00C11EDA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D1BC4" w:rsidRPr="00A7317E" w:rsidRDefault="005D1BC4" w:rsidP="00C11EDA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D1BC4" w:rsidRPr="00A7317E" w:rsidRDefault="005D1BC4" w:rsidP="00C11EDA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D1BC4" w:rsidRPr="00A7317E" w:rsidRDefault="005D1BC4" w:rsidP="00C11EDA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D1BC4" w:rsidRPr="00A7317E" w:rsidRDefault="005D1BC4" w:rsidP="00C11EDA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</w:tr>
      <w:tr w:rsidR="00F8226D" w:rsidRPr="000F7C13" w:rsidTr="00FF6513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A7317E" w:rsidRDefault="00F8226D" w:rsidP="00F8226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Jazyková učebna v přízemí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2020-2021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  <w:p w:rsidR="00F8226D" w:rsidRPr="00143CEF" w:rsidRDefault="00F8226D" w:rsidP="00F8226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F8226D" w:rsidRPr="000F7C13" w:rsidTr="00FF6513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A7317E" w:rsidRDefault="00F8226D" w:rsidP="00F8226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Půdní vestavba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10 000 000,-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  <w:p w:rsidR="00F8226D" w:rsidRPr="00143CEF" w:rsidRDefault="00F8226D" w:rsidP="00F8226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</w:tr>
      <w:tr w:rsidR="00F8226D" w:rsidRPr="000F7C13" w:rsidTr="00FF6513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A7317E" w:rsidRDefault="00F8226D" w:rsidP="00F8226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Rozšíření školní jídelny- přestavba starých dílen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lang w:eastAsia="cs-CZ"/>
              </w:rPr>
              <w:t>1.3</w:t>
            </w: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F8226D" w:rsidRPr="000F7C13" w:rsidTr="00FF6513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A7317E" w:rsidRDefault="00F8226D" w:rsidP="00F8226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Rekonstrukce školní družiny 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lang w:eastAsia="cs-CZ"/>
              </w:rPr>
              <w:t>1.5.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226D" w:rsidRPr="00143CEF" w:rsidRDefault="00F8226D" w:rsidP="00F8226D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E70261" w:rsidRPr="000F7C13" w:rsidTr="00BF1DD6">
        <w:trPr>
          <w:trHeight w:val="290"/>
        </w:trPr>
        <w:tc>
          <w:tcPr>
            <w:tcW w:w="247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E7026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a mateřská škola Přemyslovice, příspěvková organizace</w:t>
            </w:r>
          </w:p>
          <w:p w:rsidR="00E70261" w:rsidRPr="007B5C03" w:rsidRDefault="00E70261" w:rsidP="00E7026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IČO: 70989851</w:t>
            </w:r>
          </w:p>
          <w:p w:rsidR="00E70261" w:rsidRPr="007B5C03" w:rsidRDefault="00E70261" w:rsidP="00E7026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650036239</w:t>
            </w:r>
          </w:p>
          <w:p w:rsidR="00E70261" w:rsidRPr="007B5C03" w:rsidRDefault="00E70261" w:rsidP="00E7026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102591555</w:t>
            </w:r>
          </w:p>
          <w:p w:rsidR="00E70261" w:rsidRPr="007B5C03" w:rsidRDefault="00E70261" w:rsidP="00E7026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107610108</w:t>
            </w:r>
          </w:p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Přírodovědná učebna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E70261" w:rsidRPr="000F7C13" w:rsidTr="00BF1DD6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E7026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Počítačová učebna s konektivitou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1 500 000,-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E70261" w:rsidRPr="000F7C13" w:rsidTr="00BF1DD6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E7026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Bezbariérovost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1 500 000,-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E70261" w:rsidRPr="000F7C13" w:rsidTr="00BF1DD6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E7026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Půdní vestavba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4 500 000,-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E7026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  <w:p w:rsidR="00E70261" w:rsidRPr="007B5C03" w:rsidRDefault="00E70261" w:rsidP="00E7026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E70261" w:rsidRPr="000F7C13" w:rsidTr="00BF1DD6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E7026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Žákovská kuchyňka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E70261" w:rsidRPr="000F7C13" w:rsidTr="00BF1DD6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E7026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Dílny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E70261" w:rsidRPr="000F7C13" w:rsidTr="00BF1DD6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E7026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Jazyková učebna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E70261" w:rsidRPr="000F7C13" w:rsidTr="00BF1DD6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E7026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proofErr w:type="spellStart"/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Enviromentální</w:t>
            </w:r>
            <w:proofErr w:type="spellEnd"/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učebna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E7026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  <w:p w:rsidR="00E70261" w:rsidRPr="007B5C03" w:rsidRDefault="00E70261" w:rsidP="00E7026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0261" w:rsidRPr="007B5C03" w:rsidRDefault="00E70261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C11EDA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a mateřská škola Čechy pod Kosířem, příspěvková organizace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Venkovní přírodovědná učebna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1 500 000,-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C11EDA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750 210 99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C11EDA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600 120 279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ICT učebna v podkroví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2 500 000,-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</w:t>
            </w:r>
            <w:r w:rsidR="00A36988"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C11EDA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102 591 075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C11EDA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IZO:107 609 967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Vybudování bezbariérového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A36988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2017-2020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C11EDA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IZO:118 900 226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přístupu do ZŠ</w:t>
            </w: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C11EDA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IZO:103 219 374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C11EDA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Přístavba objektu MŠ-rozšíření kapacity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10 000 000,-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096288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</w:tr>
      <w:tr w:rsidR="00C11EDA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C11EDA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Přístavba objektu ZŠ-vybudování kmenové třídy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15 000 000,-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A3698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2017-201</w:t>
            </w:r>
            <w:r w:rsidR="00A36988"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</w:tr>
      <w:tr w:rsidR="00C11EDA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C11EDA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Vybudování učebny pro školní družinu v objektu ZŠ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</w:t>
            </w:r>
            <w:r w:rsidR="00A36988"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</w:tr>
      <w:tr w:rsidR="00C11EDA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EDA" w:rsidRPr="00A7317E" w:rsidRDefault="00C11EDA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448A9">
        <w:trPr>
          <w:trHeight w:val="580"/>
        </w:trPr>
        <w:tc>
          <w:tcPr>
            <w:tcW w:w="247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a Mateřská škola Čelechovice na Hané</w:t>
            </w:r>
          </w:p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709 416 11</w:t>
            </w:r>
          </w:p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600 120 333</w:t>
            </w:r>
          </w:p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107 609 975</w:t>
            </w:r>
          </w:p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IZO:102 591 148</w:t>
            </w:r>
          </w:p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IZO:118 900 048</w:t>
            </w:r>
          </w:p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IZO:150 009 038</w:t>
            </w:r>
          </w:p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IZO:150 069 146</w:t>
            </w:r>
          </w:p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Dětské hřiště pro MŠ a ŠD</w:t>
            </w:r>
          </w:p>
        </w:tc>
        <w:tc>
          <w:tcPr>
            <w:tcW w:w="1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200 000,-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14659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448A9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Venkovní učebna EVVO u I. stupně ZŠ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2020-202</w:t>
            </w:r>
            <w:r w:rsidR="007B465E"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448A9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448A9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Vybavení odborné učebny fyziky a chemie v rámci ŠVP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250 000,-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2020-2023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448A9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448A9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Vybavení jazykové učebny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350 000,-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2018-2019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448A9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a vybavení školních dílen v rámci polytechnického vzdělávání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448A9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448A9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Modernizace a zkvalitnění počítačového vybavení školy a internetového připojení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600 000,-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448A9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448A9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Energeticky úsporná opatření na staré budově školy (výměna oken, zateplení budovy)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5 500 000,-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448A9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Ře</w:t>
            </w:r>
            <w:r w:rsidR="00672C56"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šení bezbariérovosti budovy U So</w:t>
            </w: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kolovny 275- vybudování výtahu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2020-2022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448A9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kotelny a otopné soustavy na budově Hlavní 12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2021-2023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448A9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Vybavení odborné polytechnické učebny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2020-2022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C11ED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C11EDA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C11EDA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C11EDA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C11EDA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C11EDA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C11EDA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448A9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Revitalizace dřevin v okolí ZŠ, oprava zídky 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a mateřská škola Kostelec na Hané, okres Prostějov, příspěvková organizace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PŮDNÍ DOSTAVBA ZŠ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70 000 000,-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7B5C03">
        <w:trPr>
          <w:trHeight w:val="1705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628 589 39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budova 1.st. Jakubské nám.106 výukové prostory, ŠD, odborné učebny jazyků a informačních technologií, bezbariérovost</w:t>
            </w: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4F3DD8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600 120 490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NADSTAVBA BLOKU MŠ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15 000 000,-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2020-2022</w:t>
            </w:r>
          </w:p>
        </w:tc>
        <w:tc>
          <w:tcPr>
            <w:tcW w:w="117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</w:tr>
      <w:tr w:rsidR="000448A9" w:rsidRPr="000F7C13" w:rsidTr="004F3DD8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102 591 415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Rozšíření kapacity o 1 oddělení</w:t>
            </w: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4F3DD8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IZO:107 610 141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(nyní 104 míst, kapacita 120)</w:t>
            </w: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4F3DD8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118 900 021</w:t>
            </w:r>
          </w:p>
        </w:tc>
        <w:tc>
          <w:tcPr>
            <w:tcW w:w="193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výukové prostory pro zájmovou činnost</w:t>
            </w: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4F3DD8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IZO:130 005 053 </w:t>
            </w:r>
          </w:p>
        </w:tc>
        <w:tc>
          <w:tcPr>
            <w:tcW w:w="19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Zabezpečení budov ZŠ (SŠ, NŠ)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120 000,-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2019-2020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Viz projekt SIDA</w:t>
            </w: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Infrastruktura PC sítě,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cloudový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systém, kontrolovaný přístup žáků na internet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1 200 000,-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Jazyková učebna pro I. stupeň 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DD29FA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Vybavení učebny přírodních věd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4F3DD8">
        <w:trPr>
          <w:trHeight w:val="290"/>
        </w:trPr>
        <w:tc>
          <w:tcPr>
            <w:tcW w:w="247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Vybavení učebny fyziky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2018-2019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4F3DD8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Učebna výtvarné </w:t>
            </w:r>
            <w:proofErr w:type="gramStart"/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výchovy – 1.stupeň</w:t>
            </w:r>
            <w:proofErr w:type="gramEnd"/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4F3DD8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Rekonstrukce zahrady </w:t>
            </w:r>
            <w:proofErr w:type="spellStart"/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400 000,-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</w:t>
            </w: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4F3DD8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Vybavení učebny chemie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2020-2021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4F3DD8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Vybavení učebny zeměpisu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2020-2021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448A9" w:rsidRPr="00143CEF" w:rsidRDefault="000448A9" w:rsidP="000448A9"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448A9" w:rsidRPr="00143CEF" w:rsidRDefault="000448A9" w:rsidP="000448A9"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DD29FA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Venkovní environmentální učebna 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1 500 000,-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2020-2022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DD29FA">
        <w:trPr>
          <w:trHeight w:val="290"/>
        </w:trPr>
        <w:tc>
          <w:tcPr>
            <w:tcW w:w="247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Keramická dílna určená na rozvoj manuální zručnosti žáků ZŠ, rekonstrukce místnosti a vybavení nábytkem a pomůckami.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2020-2022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DD29FA">
        <w:trPr>
          <w:trHeight w:val="290"/>
        </w:trPr>
        <w:tc>
          <w:tcPr>
            <w:tcW w:w="247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a mateřská škola Laškov, příspěvková organizace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Oprava vazby střechy, výměny střešní krytiny, oplechování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900 000,-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IČ:709 816 12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WC v 1. patře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600 120 155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rozvodu elektřiny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250 000,-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102 129 487 IZO: 181 048 132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Bezbariérovost + počítačová učebna pro ZŠ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2017-2018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118 900 471 IZO: 150 068 573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D523D5">
        <w:trPr>
          <w:trHeight w:val="290"/>
        </w:trPr>
        <w:tc>
          <w:tcPr>
            <w:tcW w:w="247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Půdní vestavba- jazyková učebna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D523D5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Modernizace a nákup ICT zařízení pro žáky ZŠ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160 000,-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D523D5">
        <w:trPr>
          <w:trHeight w:val="345"/>
        </w:trPr>
        <w:tc>
          <w:tcPr>
            <w:tcW w:w="24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přírodní učebny pro ZŠ a MŠ</w:t>
            </w:r>
          </w:p>
        </w:tc>
        <w:tc>
          <w:tcPr>
            <w:tcW w:w="1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100 000,-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7B5C03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7B5C03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A26703">
        <w:trPr>
          <w:trHeight w:val="290"/>
        </w:trPr>
        <w:tc>
          <w:tcPr>
            <w:tcW w:w="247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a mateřská škola Pěnčín, příspěvková organizace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Vybudování zázemí pro žáky ZŠ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710 116 17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650 053 095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Nákup ICT zařízení pro MŠ v rámci ŠVP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120 000,-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102 579 962 IZO: 107 610 175 IZO: 118 900 188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Zateplení obvodového pláště budovy MŠ Pěnčín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1 500 000,-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2017-2020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103 219 471 IZO: 172 101 361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a mateřská škola Ptení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Obnova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Ptenského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dětského divadla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3 500 000,-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479 225 83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1.5.</w:t>
            </w:r>
          </w:p>
        </w:tc>
        <w:tc>
          <w:tcPr>
            <w:tcW w:w="5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600 120 562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Sportovní hřiště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7 000 000,-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102 591 563 IZO:107 610 612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Vybudování bezbariérového přístupu do školy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2 500 000,-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IZO:118 900 137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Rozšíření kapacity mateřské školy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6 500 000,-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2017-2018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IZO:103 219 234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IZO:172 101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689</w:t>
            </w:r>
          </w:p>
          <w:p w:rsidR="000448A9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448A9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Konektivita a zabezpečení školy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1 200 000,-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4A4A9F">
        <w:trPr>
          <w:trHeight w:val="290"/>
        </w:trPr>
        <w:tc>
          <w:tcPr>
            <w:tcW w:w="247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a Mateřská škola Smržice, příspěvková organizace</w:t>
            </w:r>
          </w:p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750 016 24</w:t>
            </w:r>
          </w:p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650 035 992</w:t>
            </w:r>
          </w:p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IZO:102 591 113</w:t>
            </w:r>
          </w:p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IZO:107 610 647</w:t>
            </w:r>
          </w:p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IZO:118 900 269</w:t>
            </w:r>
          </w:p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IZO:103 219 676</w:t>
            </w:r>
          </w:p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0448A9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0448A9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448A9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448A9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448A9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448A9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448A9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ZŠ Smržice (Zákostelí 133)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9 000 000,-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2017-2018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</w:tr>
      <w:tr w:rsidR="000448A9" w:rsidRPr="000F7C13" w:rsidTr="004A4A9F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4A4A9F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4A4A9F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Vybudování dílen pro polytechnickou výchovu (Smržice 143)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2017-2018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4A4A9F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4A4A9F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4A4A9F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Navýšení kapacity MŠ Smržice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9 000 000,-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</w:tr>
      <w:tr w:rsidR="000448A9" w:rsidRPr="000F7C13" w:rsidTr="004A4A9F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4A4A9F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4A4A9F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Nákup interaktivní techniky v MŠ pro cizí jazyky a přírodní vědy 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☒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4A4A9F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Segoe UI Symbol" w:eastAsia="Times New Roman" w:hAnsi="Segoe UI Symbol" w:cs="Segoe UI Symbol"/>
                <w:sz w:val="20"/>
                <w:szCs w:val="20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4A4A9F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Segoe UI Symbol" w:eastAsia="Times New Roman" w:hAnsi="Segoe UI Symbol" w:cs="Segoe UI Symbol"/>
                <w:sz w:val="20"/>
                <w:szCs w:val="20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4A4A9F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4A4A9F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Sportovní hřiště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3 500 000,-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2020-2023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4A4A9F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Modernizace vnitřních prostor družiny</w:t>
            </w:r>
            <w:r w:rsidR="00143CEF"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- jazyková učebna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143CEF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1 3</w:t>
            </w:r>
            <w:r w:rsidR="000448A9"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00 000,-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2020-2023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4A4A9F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Vybudování nové keramické dílny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1 000 000,-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2020-2023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16523A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Vybudování venkovní učebny včetně skaldu pomůcek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1 500 000,-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2020-2023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4A4A9F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Doplnění výzdoby fasády a </w:t>
            </w:r>
            <w:proofErr w:type="spellStart"/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označní</w:t>
            </w:r>
            <w:proofErr w:type="spellEnd"/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budovy, ZŠ a MŠ venkovní modernizace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300 000,-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2020-2023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8A9" w:rsidRPr="00143CEF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4A4A9F">
        <w:trPr>
          <w:trHeight w:val="290"/>
        </w:trPr>
        <w:tc>
          <w:tcPr>
            <w:tcW w:w="247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Brodek u Prostějova, příspěvková organizace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Brodek u Prostějova - Rekonstrukce odborných učeben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4 700 000,-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2016-2018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479 212 42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600 120 457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Přírodní zahrada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5E738B">
        <w:trPr>
          <w:trHeight w:val="290"/>
        </w:trPr>
        <w:tc>
          <w:tcPr>
            <w:tcW w:w="247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102 591 342 IZO: 118 900 293</w:t>
            </w:r>
          </w:p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103 219 137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1.vedlejší budovy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5E738B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5E738B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A7317E" w:rsidRDefault="000448A9" w:rsidP="000448A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a vybavení PS učebny</w:t>
            </w:r>
          </w:p>
          <w:p w:rsidR="000448A9" w:rsidRPr="00A7317E" w:rsidRDefault="000448A9" w:rsidP="000448A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A7317E" w:rsidRDefault="000448A9" w:rsidP="000448A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1 000 000,-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A7317E" w:rsidRDefault="000448A9" w:rsidP="000448A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  <w:p w:rsidR="000448A9" w:rsidRPr="00A7317E" w:rsidRDefault="000448A9" w:rsidP="000448A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A7317E" w:rsidRDefault="000448A9" w:rsidP="00687B50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A7317E" w:rsidRDefault="000448A9" w:rsidP="00687B50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A7317E" w:rsidRDefault="000448A9" w:rsidP="00687B50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A7317E" w:rsidRDefault="000448A9" w:rsidP="00687B50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A7317E" w:rsidRDefault="000448A9" w:rsidP="00687B50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A7317E" w:rsidRDefault="000448A9" w:rsidP="00687B50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Mateřská škola Brodek u Prostějova, příspěvková organizace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Centra aktivit s herními prvky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800 000,-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750 212 77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5E738B">
        <w:trPr>
          <w:trHeight w:val="290"/>
        </w:trPr>
        <w:tc>
          <w:tcPr>
            <w:tcW w:w="247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IZO:600 119 769</w:t>
            </w:r>
          </w:p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172 000 149 IZO: 107 609 941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5E738B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Přírodní zahrada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600 000,-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Mateřská škola Dřevnovice, příspěvková organizace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MŠ Dřevnovice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16 169 917,-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709 938 07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600 119 360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107 610 256 IZO: 103 219 544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Němčice nad Hanou, okres Prostějov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Rozvoj klíčových kompetencí v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Němčice nad Hanou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82 000 000,-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2017-2018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479 223 46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IZO:600 120 503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102 591 458 IZO: 118 900 102 IZO: 103 219 170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Venkovní hřiště s umělým povrchem za budovou ZŠ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7 000 000,-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a mateřská škola Vřesovice, příspěvková organizace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Rozšíření kapacity a odborné učebny ZŠ Vřesovice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35 000 000,-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2016-2019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750 211 11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600 119 637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Oprava tělocvičny a kotelny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1 300 000,-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181 043 076 IZO: 107 610 931 IZO: 181 044 048 IZO: 172 000 637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76"/>
        </w:trPr>
        <w:tc>
          <w:tcPr>
            <w:tcW w:w="24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Multifunkční hřiště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1 600 000,-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76"/>
        </w:trPr>
        <w:tc>
          <w:tcPr>
            <w:tcW w:w="24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Mateřská škola Mořice, okres Prostějov, příspěvková organizace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Rekonstrukce a vybavení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Mořice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4 000 000,-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711 777 01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672 000 105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172 000 114 IZO: 172 000 122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Masarykova základní škola a mateřská škola Nezamyslice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- odborné učebny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10.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2018-2019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479 222 14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600 120 619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102 610 841 IZO: 102 591 474 IZO: 118 900 111 IZO: 103 219 188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Mateřská škola Víceměřice, příspěvková organizace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Pořízení herních prvků pro děti na zahradu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709 886 76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600 119 866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107 610 264 IZO: 172 103 444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Venkovní omítka na celé budově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450 000,-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a mateřská škola Tištín, okres Prostějov, příspěvková organizace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Škola hrou nejen ve škole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709 928 43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650 043 995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102 579 997 IZO: 107 610 680 IZO:118 900 200 IZO: 103 219 706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nadporučíka letectva Josefa Františka a Mateřská škola Otaslavice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Modernizace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a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Otaslavice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4 500 000,-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2017-2018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003 806 01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600 120 520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102 591 504 IZO: 107 610 281 IZO: 118 900 323 IZO: 103 219 196 IZO: 172 102 987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Pivín, okres Prostějov, příspěvková organizace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Dostavba odborné učebny a stavební úpravy pro bezbariérové užívání budovy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2 800 000,-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2017-2018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750 227 61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600 120 601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C32426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102 579 971 IZO: 118 900 455 IZO: 150 068 565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C32426">
        <w:trPr>
          <w:trHeight w:val="290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Mas Hanácký venkov,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z.s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.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Regionální mobilní učebna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C32426">
        <w:trPr>
          <w:trHeight w:val="290"/>
        </w:trPr>
        <w:tc>
          <w:tcPr>
            <w:tcW w:w="247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Klub přátel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Zuš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Němčice nad Hanou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Technické vzdělávání v rámci ZUŠ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1.5.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D523D5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: 265 281 85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D523D5">
        <w:trPr>
          <w:trHeight w:val="290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Obec Doloplazy IČ: 00288195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Vzdělávací centrum- Hospodářské stavení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7. 000 000,-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2018-2019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1.5.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4F3DD8">
        <w:trPr>
          <w:trHeight w:val="848"/>
        </w:trPr>
        <w:tc>
          <w:tcPr>
            <w:tcW w:w="247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Mateřská škola Biskupice 40, příspěvková organizace</w:t>
            </w:r>
          </w:p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710 086 16</w:t>
            </w:r>
          </w:p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600 120 040</w:t>
            </w:r>
          </w:p>
          <w:p w:rsidR="000448A9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107 610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817 </w:t>
            </w:r>
          </w:p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172 000 696</w:t>
            </w:r>
          </w:p>
        </w:tc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D523D5" w:rsidRDefault="000448A9" w:rsidP="000448A9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C3242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Rekonstrukce budovy </w:t>
            </w:r>
            <w:proofErr w:type="spellStart"/>
            <w:r w:rsidRPr="00C3242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C3242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a její vybavení</w:t>
            </w:r>
          </w:p>
        </w:tc>
        <w:tc>
          <w:tcPr>
            <w:tcW w:w="16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D523D5" w:rsidRDefault="000448A9" w:rsidP="000448A9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C3242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475 000,-</w:t>
            </w: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D523D5" w:rsidRDefault="000448A9" w:rsidP="000448A9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C3242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2020-2023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D523D5" w:rsidRDefault="000448A9" w:rsidP="000448A9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</w:p>
        </w:tc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D523D5" w:rsidRDefault="000448A9" w:rsidP="000448A9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C3242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D523D5" w:rsidRDefault="000448A9" w:rsidP="000448A9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C3242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D523D5" w:rsidRDefault="000448A9" w:rsidP="000448A9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C3242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D523D5" w:rsidRDefault="000448A9" w:rsidP="000448A9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C3242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D523D5" w:rsidRDefault="000448A9" w:rsidP="000448A9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C3242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D523D5" w:rsidRDefault="000448A9" w:rsidP="000448A9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C3242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4F3DD8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4F3DD8">
        <w:trPr>
          <w:trHeight w:val="1064"/>
        </w:trPr>
        <w:tc>
          <w:tcPr>
            <w:tcW w:w="2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0448A9" w:rsidRPr="00C32426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5E738B">
        <w:trPr>
          <w:trHeight w:val="1720"/>
        </w:trPr>
        <w:tc>
          <w:tcPr>
            <w:tcW w:w="247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Mateřská škola Čehovice, okres Prostějov, příspěvková organizace</w:t>
            </w:r>
          </w:p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750 216 76</w:t>
            </w:r>
          </w:p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600 119 190</w:t>
            </w:r>
          </w:p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107 609 894 IZO: 103 219 323</w:t>
            </w:r>
          </w:p>
        </w:tc>
        <w:tc>
          <w:tcPr>
            <w:tcW w:w="1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Vybudování keramické dílny</w:t>
            </w:r>
          </w:p>
        </w:tc>
        <w:tc>
          <w:tcPr>
            <w:tcW w:w="1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200 000,-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5E738B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Zastřešení terasy na zahradě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Mateřská škola Čelčice, okres Prostějov, příspěvková organizace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umývárny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250 000,-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2017-2020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750 210 81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600 119 572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topení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250 000,-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1.I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107 610 787 IZO: 172 000 629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Venkovní zázemí školky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400 000,-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D523D5">
        <w:trPr>
          <w:trHeight w:val="559"/>
        </w:trPr>
        <w:tc>
          <w:tcPr>
            <w:tcW w:w="247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Mateřská škola Hrubčice, příspěvková organizace</w:t>
            </w:r>
          </w:p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750 215 01</w:t>
            </w:r>
          </w:p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600 119 203</w:t>
            </w:r>
          </w:p>
          <w:p w:rsidR="000448A9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107 609 908 IZO: 103 219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331</w:t>
            </w:r>
          </w:p>
          <w:p w:rsidR="000448A9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448A9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448A9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448A9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448A9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podkroví školky</w:t>
            </w:r>
          </w:p>
        </w:tc>
        <w:tc>
          <w:tcPr>
            <w:tcW w:w="1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400 000,-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2020-2023</w:t>
            </w:r>
          </w:p>
        </w:tc>
        <w:tc>
          <w:tcPr>
            <w:tcW w:w="1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D523D5">
        <w:trPr>
          <w:trHeight w:val="396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C32426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Bezbariérovost MŠ</w:t>
            </w:r>
          </w:p>
        </w:tc>
        <w:tc>
          <w:tcPr>
            <w:tcW w:w="1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C32426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1 550 000,-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C32426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2020-2023</w:t>
            </w:r>
          </w:p>
        </w:tc>
        <w:tc>
          <w:tcPr>
            <w:tcW w:w="1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C32426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  <w:p w:rsidR="000448A9" w:rsidRPr="00C32426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C32426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C32426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C32426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C32426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C32426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C32426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D523D5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A9" w:rsidRPr="00C32426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Revitalizace zahrady a vybavení školní zahrady – přírodní učebny</w:t>
            </w:r>
          </w:p>
        </w:tc>
        <w:tc>
          <w:tcPr>
            <w:tcW w:w="1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A9" w:rsidRPr="00C32426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100 000,-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C32426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2020-2023</w:t>
            </w:r>
          </w:p>
        </w:tc>
        <w:tc>
          <w:tcPr>
            <w:tcW w:w="1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C32426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  <w:p w:rsidR="000448A9" w:rsidRPr="00C32426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C32426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C32426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C32426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C32426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C32426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C32426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D523D5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A9" w:rsidRPr="00C32426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Modernizace vybavení školy pro rozvoj nových výukových metod</w:t>
            </w:r>
          </w:p>
        </w:tc>
        <w:tc>
          <w:tcPr>
            <w:tcW w:w="1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A9" w:rsidRPr="00C32426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80 000,-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C32426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2020-2023</w:t>
            </w:r>
          </w:p>
        </w:tc>
        <w:tc>
          <w:tcPr>
            <w:tcW w:w="1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C32426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C32426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C32426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C32426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C32426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C32426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48A9" w:rsidRPr="00C32426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Mateřská škola Ivaň, okres Prostějov, příspěvková organizace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umývárny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250 000,-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2017-2020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750 231 13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600 119 734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107 610 396 IZO: 172 000 661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podkroví - zázemí pro zaměstnance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D523D5">
        <w:trPr>
          <w:trHeight w:val="290"/>
        </w:trPr>
        <w:tc>
          <w:tcPr>
            <w:tcW w:w="247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448A9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Klenovice na Hané, okres Prostějov, příspěvková organizace</w:t>
            </w:r>
          </w:p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750 203 78</w:t>
            </w:r>
          </w:p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600 120 481</w:t>
            </w:r>
          </w:p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102 591 385</w:t>
            </w:r>
          </w:p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118 900 307</w:t>
            </w:r>
          </w:p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103 219 153</w:t>
            </w:r>
          </w:p>
          <w:p w:rsidR="000448A9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0448A9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448A9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Vybavení tělocvičny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150 000,-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D523D5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Interaktivita školy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250 000,-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D523D5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Knihovna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2016-2017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2363F3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u w:val="single"/>
                <w:lang w:eastAsia="cs-CZ"/>
              </w:rPr>
            </w:pPr>
            <w:hyperlink r:id="rId10" w:history="1">
              <w:r w:rsidR="000448A9" w:rsidRPr="00A7317E">
                <w:rPr>
                  <w:rFonts w:ascii="Calibri" w:eastAsia="Times New Roman" w:hAnsi="Calibri" w:cs="Calibri"/>
                  <w:color w:val="000000"/>
                  <w:sz w:val="22"/>
                  <w:szCs w:val="22"/>
                  <w:u w:val="single"/>
                  <w:lang w:eastAsia="cs-CZ"/>
                </w:rPr>
                <w:t>1.IV</w:t>
              </w:r>
            </w:hyperlink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D523D5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Venkovní prostředí školy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350 000,-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D523D5">
        <w:trPr>
          <w:trHeight w:val="36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otopného systému budovy ZŠ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5.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D523D5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počítačové učebny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600 000,-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D523D5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Modernizace ZŠ Klenovice na Hané jako podpora klíčových kompetencí.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2. 200 000,-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odborných učeben a infrastruktury ZŠ Klenovice na Hané za účelem zkvalitnění vzdělávání</w:t>
            </w:r>
          </w:p>
        </w:tc>
        <w:tc>
          <w:tcPr>
            <w:tcW w:w="16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4.830 000,-</w:t>
            </w:r>
          </w:p>
        </w:tc>
        <w:tc>
          <w:tcPr>
            <w:tcW w:w="111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448A9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8A9" w:rsidRPr="00A7317E" w:rsidRDefault="000448A9" w:rsidP="000448A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F7BE8" w:rsidRPr="000F7C13" w:rsidTr="00FF65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F7BE8" w:rsidRPr="00143CEF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lang w:eastAsia="cs-CZ"/>
              </w:rPr>
              <w:t>Rekonstrukce učebny cizích jazyků včetně kabinetu a vybavení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F7BE8" w:rsidRPr="00143CEF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lang w:eastAsia="cs-CZ"/>
              </w:rPr>
              <w:t>850 000,-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F7BE8" w:rsidRPr="00143CEF" w:rsidRDefault="000F7BE8" w:rsidP="000F7BE8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2020 -2023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7BE8" w:rsidRPr="00143CEF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  <w:p w:rsidR="000F7BE8" w:rsidRPr="00143CEF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BE8" w:rsidRPr="00143CEF" w:rsidRDefault="000F7BE8" w:rsidP="000F7BE8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BE8" w:rsidRPr="00143CEF" w:rsidRDefault="000F7BE8" w:rsidP="000F7BE8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BE8" w:rsidRPr="00143CEF" w:rsidRDefault="000F7BE8" w:rsidP="000F7BE8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BE8" w:rsidRPr="00143CEF" w:rsidRDefault="000F7BE8" w:rsidP="000F7BE8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BE8" w:rsidRPr="00143CEF" w:rsidRDefault="000F7BE8" w:rsidP="000F7BE8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BE8" w:rsidRPr="00143CEF" w:rsidRDefault="000F7BE8" w:rsidP="000F7BE8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lang w:eastAsia="cs-CZ"/>
              </w:rPr>
              <w:t>☐</w:t>
            </w:r>
          </w:p>
        </w:tc>
      </w:tr>
      <w:tr w:rsidR="000F7BE8" w:rsidRPr="000F7C13" w:rsidTr="00FF65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BE8" w:rsidRPr="000F7C13" w:rsidRDefault="000F7BE8" w:rsidP="000F7BE8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BE8" w:rsidRPr="000F7C13" w:rsidRDefault="000F7BE8" w:rsidP="000F7BE8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BE8" w:rsidRPr="000F7C13" w:rsidRDefault="000F7BE8" w:rsidP="000F7BE8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BE8" w:rsidRPr="000F7C13" w:rsidRDefault="000F7BE8" w:rsidP="000F7BE8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BE8" w:rsidRPr="000F7C13" w:rsidRDefault="000F7BE8" w:rsidP="000F7BE8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BE8" w:rsidRPr="000F7C13" w:rsidRDefault="000F7BE8" w:rsidP="000F7BE8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0F7BE8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Krumsín, okres Prostějov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Pořízení techniky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225 000,-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F7BE8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479 223 38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Vybavení knihovny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F7BE8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600 120 210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Vybavení učebny informatiky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2016-2021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F7BE8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102 579 946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Izolace pláště budovy školy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C32426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F7BE8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118 900 170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Vybudování venkovního hřiště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C32426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F7BE8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150 068 107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Nová tělocvična - sportovní hala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15.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1.III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F7BE8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a mateřská škola Mostkovice, okres Prostějov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Interaktivní tabule a příslušenství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450 000,-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F7BE8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708 808 83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2363F3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u w:val="single"/>
                <w:lang w:eastAsia="cs-CZ"/>
              </w:rPr>
            </w:pPr>
            <w:hyperlink r:id="rId11" w:history="1">
              <w:r w:rsidR="000F7BE8" w:rsidRPr="00A7317E">
                <w:rPr>
                  <w:rFonts w:ascii="Calibri" w:eastAsia="Times New Roman" w:hAnsi="Calibri" w:cs="Calibri"/>
                  <w:color w:val="000000"/>
                  <w:sz w:val="22"/>
                  <w:szCs w:val="22"/>
                  <w:u w:val="single"/>
                  <w:lang w:eastAsia="cs-CZ"/>
                </w:rPr>
                <w:t>1.IV</w:t>
              </w:r>
            </w:hyperlink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F7BE8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600 120 261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Venkovní učebna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120 000,-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2016-2021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F7BE8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102 591 067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F7BE8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107 610 426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Dovybavení jídelny a výdejny stravy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150 000,-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2016-2022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F7BE8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118 900 218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F7BE8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150 068 620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Vybavení výdejny stravy MŠ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150 000,-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F7BE8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Vybavení šatny a kanceláře pedagogů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250 000,-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F7BE8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Vybavení počítačové učebny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250 000,-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F7BE8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Nové herní prvky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F7BE8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Rekonstrukce budovy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Zš</w:t>
            </w:r>
            <w:proofErr w:type="spellEnd"/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F7BE8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Venkovní hřiště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F7BE8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Vybavení herny a třídy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400 000,-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</w:tr>
      <w:tr w:rsidR="000F7BE8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Bezbariérová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Zš</w:t>
            </w:r>
            <w:proofErr w:type="spellEnd"/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 500 000,-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F7BE8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Nádstavba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Zš</w:t>
            </w:r>
            <w:proofErr w:type="spellEnd"/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12.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2016-2023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</w:tr>
      <w:tr w:rsidR="000F7BE8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F7BE8" w:rsidRPr="000F7C13" w:rsidTr="00D523D5">
        <w:trPr>
          <w:trHeight w:val="290"/>
        </w:trPr>
        <w:tc>
          <w:tcPr>
            <w:tcW w:w="247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Mateřská škola Plumlov, příspěvková organizace</w:t>
            </w:r>
          </w:p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709 392 92</w:t>
            </w:r>
          </w:p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600 119 891</w:t>
            </w:r>
          </w:p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107 610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311</w:t>
            </w:r>
          </w:p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103 219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595</w:t>
            </w:r>
          </w:p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třídy pro děti raného věku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</w:tr>
      <w:tr w:rsidR="000F7BE8" w:rsidRPr="000F7C13" w:rsidTr="00D523D5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F7BE8" w:rsidRPr="000F7C13" w:rsidTr="00D523D5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Pořízení interaktivních tabulí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350 000,-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F7BE8" w:rsidRPr="000F7C13" w:rsidTr="00D523D5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multifunkčního prostoru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5.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F7BE8" w:rsidRPr="000F7C13" w:rsidTr="00D523D5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7BE8" w:rsidRPr="00C32426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nevyužité hospodářské budovy MŠ – vybudování multifunkčního polytechnického prostoru a třídy pro děti raného věku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7BE8" w:rsidRPr="00C32426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32 000 000,-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7BE8" w:rsidRPr="00C32426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2020-2024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7BE8" w:rsidRPr="00C32426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  <w:p w:rsidR="000F7BE8" w:rsidRPr="00C32426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C3242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7BE8" w:rsidRPr="00C32426" w:rsidRDefault="000F7BE8" w:rsidP="000F7BE8">
            <w:r w:rsidRPr="00C3242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7BE8" w:rsidRPr="00C32426" w:rsidRDefault="000F7BE8" w:rsidP="000F7BE8">
            <w:r w:rsidRPr="00C3242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7BE8" w:rsidRPr="00C32426" w:rsidRDefault="000F7BE8" w:rsidP="000F7BE8">
            <w:r w:rsidRPr="00C3242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7BE8" w:rsidRPr="00C32426" w:rsidRDefault="000F7BE8" w:rsidP="000F7BE8">
            <w:r w:rsidRPr="00C3242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7BE8" w:rsidRPr="00C32426" w:rsidRDefault="000F7BE8" w:rsidP="000F7BE8">
            <w:r w:rsidRPr="00C3242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7BE8" w:rsidRPr="00C32426" w:rsidRDefault="000F7BE8" w:rsidP="000F7BE8">
            <w:r w:rsidRPr="00C3242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</w:tr>
      <w:tr w:rsidR="000F7BE8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a mateřská škola Myslejovice, okres Prostějov, příspěvková organizace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Vybavení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120 000,-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F7BE8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709 933 86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Jazyková kout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150 000,-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F7BE8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600 120 163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Interaktivní tabule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450 000,-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2016-2020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F7BE8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102 129 533 IZO: 107 610 213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F7BE8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118 900 030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Nová okna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F7BE8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103 219 501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Školní kuchyně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F7BE8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Mateřská škola Ohrozim - příspěvková organizace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vybavení cvičebny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350 000,-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2017-2020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F7BE8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750 212 34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F7BE8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600 119 386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0F7BE8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107 610 329 IZO: 172 000 301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Keramická dílna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150 000,-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F7BE8" w:rsidRPr="000F7C13" w:rsidTr="00C32426">
        <w:trPr>
          <w:trHeight w:val="1473"/>
        </w:trPr>
        <w:tc>
          <w:tcPr>
            <w:tcW w:w="247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Mateřská škola Prostějovičky, příspěvková organizace</w:t>
            </w:r>
          </w:p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709 839 92</w:t>
            </w:r>
          </w:p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600 120 066</w:t>
            </w:r>
          </w:p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107 610 876 IZO: 103 219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765</w:t>
            </w:r>
          </w:p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7BE8" w:rsidRPr="00D523D5" w:rsidRDefault="000F7BE8" w:rsidP="000F7BE8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3D21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Rekonstrukce a modernizace, dovybavení budovy </w:t>
            </w:r>
            <w:proofErr w:type="spellStart"/>
            <w:r w:rsidRPr="003D21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</w:p>
        </w:tc>
        <w:tc>
          <w:tcPr>
            <w:tcW w:w="16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7BE8" w:rsidRPr="00D523D5" w:rsidRDefault="000F7BE8" w:rsidP="000F7BE8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3D21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 400 000,-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7BE8" w:rsidRPr="00D523D5" w:rsidRDefault="000F7BE8" w:rsidP="000F7BE8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3D21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2019-2023</w:t>
            </w:r>
          </w:p>
        </w:tc>
        <w:tc>
          <w:tcPr>
            <w:tcW w:w="117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7BE8" w:rsidRPr="003D2154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3D21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  <w:p w:rsidR="000F7BE8" w:rsidRPr="00D523D5" w:rsidRDefault="000F7BE8" w:rsidP="000F7BE8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3D21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7BE8" w:rsidRPr="00D523D5" w:rsidRDefault="000F7BE8" w:rsidP="000F7BE8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3D2154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7BE8" w:rsidRPr="00D523D5" w:rsidRDefault="000F7BE8" w:rsidP="000F7BE8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3D2154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7BE8" w:rsidRPr="00D523D5" w:rsidRDefault="000F7BE8" w:rsidP="000F7BE8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3D2154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7BE8" w:rsidRPr="00D523D5" w:rsidRDefault="000F7BE8" w:rsidP="000F7BE8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3D2154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7BE8" w:rsidRPr="00D523D5" w:rsidRDefault="000F7BE8" w:rsidP="000F7BE8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3D2154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7BE8" w:rsidRPr="00D523D5" w:rsidRDefault="000F7BE8" w:rsidP="000F7BE8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3D2154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0F7BE8" w:rsidRPr="000F7C13" w:rsidTr="00C32426">
        <w:trPr>
          <w:trHeight w:val="1492"/>
        </w:trPr>
        <w:tc>
          <w:tcPr>
            <w:tcW w:w="2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BE8" w:rsidRPr="00A7317E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3D21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Školní zahrada – rekonstrukce venkovních prostor</w:t>
            </w:r>
          </w:p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F7BE8" w:rsidRPr="003D2154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3D21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250 000,-</w:t>
            </w:r>
          </w:p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F7BE8" w:rsidRPr="003D2154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3D21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2019-2023</w:t>
            </w:r>
          </w:p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F7BE8" w:rsidRPr="003D2154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BE8" w:rsidRPr="003D2154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3D21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3D21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F7BE8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0F7BE8" w:rsidRPr="003D2154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BE8" w:rsidRDefault="000F7BE8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3D2154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  <w:p w:rsidR="000F7BE8" w:rsidRDefault="000F7BE8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</w:p>
          <w:p w:rsidR="000F7BE8" w:rsidRDefault="000F7BE8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</w:p>
          <w:p w:rsidR="000F7BE8" w:rsidRDefault="000F7BE8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</w:p>
          <w:p w:rsidR="000F7BE8" w:rsidRPr="003D2154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BE8" w:rsidRDefault="000F7BE8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3D2154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  <w:p w:rsidR="000F7BE8" w:rsidRDefault="000F7BE8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</w:p>
          <w:p w:rsidR="000F7BE8" w:rsidRDefault="000F7BE8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</w:p>
          <w:p w:rsidR="000F7BE8" w:rsidRDefault="000F7BE8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</w:p>
          <w:p w:rsidR="000F7BE8" w:rsidRPr="003D2154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BE8" w:rsidRDefault="000F7BE8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3D2154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  <w:p w:rsidR="000F7BE8" w:rsidRDefault="000F7BE8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</w:p>
          <w:p w:rsidR="000F7BE8" w:rsidRDefault="000F7BE8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</w:p>
          <w:p w:rsidR="000F7BE8" w:rsidRDefault="000F7BE8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</w:p>
          <w:p w:rsidR="000F7BE8" w:rsidRPr="003D2154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BE8" w:rsidRDefault="000F7BE8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3D2154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  <w:p w:rsidR="000F7BE8" w:rsidRDefault="000F7BE8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</w:p>
          <w:p w:rsidR="000F7BE8" w:rsidRDefault="000F7BE8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</w:p>
          <w:p w:rsidR="000F7BE8" w:rsidRDefault="000F7BE8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</w:p>
          <w:p w:rsidR="000F7BE8" w:rsidRPr="003D2154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BE8" w:rsidRDefault="000F7BE8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3D2154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  <w:p w:rsidR="000F7BE8" w:rsidRDefault="000F7BE8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</w:p>
          <w:p w:rsidR="000F7BE8" w:rsidRDefault="000F7BE8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</w:p>
          <w:p w:rsidR="000F7BE8" w:rsidRDefault="000F7BE8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</w:p>
          <w:p w:rsidR="000F7BE8" w:rsidRPr="003D2154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BE8" w:rsidRDefault="000F7BE8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3D2154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  <w:p w:rsidR="000F7BE8" w:rsidRDefault="000F7BE8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</w:p>
          <w:p w:rsidR="000F7BE8" w:rsidRDefault="000F7BE8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</w:p>
          <w:p w:rsidR="000F7BE8" w:rsidRDefault="000F7BE8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</w:p>
          <w:p w:rsidR="000F7BE8" w:rsidRPr="003D2154" w:rsidRDefault="000F7BE8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C32426">
        <w:trPr>
          <w:trHeight w:val="290"/>
        </w:trPr>
        <w:tc>
          <w:tcPr>
            <w:tcW w:w="247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a Mateřská škola Určice, příspěvková organizace</w:t>
            </w:r>
          </w:p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628 591 29</w:t>
            </w:r>
          </w:p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600 120 571</w:t>
            </w:r>
          </w:p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102 591 571</w:t>
            </w:r>
          </w:p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150 005 318</w:t>
            </w:r>
          </w:p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118 900 358</w:t>
            </w:r>
          </w:p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103 219 242</w:t>
            </w:r>
          </w:p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Určice- bezbariérovost, modernizace kmenových učeben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6. 500 000,-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5E738B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5E738B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Bezbariérovost a dílčí modernizace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3. 550 000,-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5E738B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5E738B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Školní družina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5E738B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Školní knihovna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550 000,-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5E738B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Sportovní hala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41. 926 500,-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5E738B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5E738B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a vybavení kmenových tříd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5E738B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5E738B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Venkovní hřiště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 500 000,-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5E738B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Koridory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8. 712 000,-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5E738B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5E738B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Nově vybudovaná mateřská školka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47. 044 800,-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</w:tr>
      <w:tr w:rsidR="0025345B" w:rsidRPr="000F7C13" w:rsidTr="005E738B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Učebna přírodopisu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FF6513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Modernizace učeben pro polytechnické vyučování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6. 500 000,-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  <w:p w:rsidR="0025345B" w:rsidRPr="00A7317E" w:rsidRDefault="0025345B" w:rsidP="000F7BE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1.5.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0F7BE8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FF6513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345B" w:rsidRPr="00143CEF" w:rsidRDefault="0025345B" w:rsidP="0025345B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lang w:eastAsia="cs-CZ"/>
              </w:rPr>
              <w:t>Modernizace a rozšiřování kapacit ZŠ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345B" w:rsidRPr="00143CEF" w:rsidRDefault="0025345B" w:rsidP="0025345B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lang w:eastAsia="cs-CZ"/>
              </w:rPr>
              <w:t>30 000 000,-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345B" w:rsidRPr="00143CEF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2020-2024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143CEF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  <w:p w:rsidR="0025345B" w:rsidRPr="00143CEF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  <w:p w:rsidR="0025345B" w:rsidRPr="00143CEF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345B" w:rsidRPr="00143CEF" w:rsidRDefault="0025345B" w:rsidP="0025345B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345B" w:rsidRPr="00143CEF" w:rsidRDefault="0025345B" w:rsidP="0025345B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345B" w:rsidRPr="00143CEF" w:rsidRDefault="0025345B" w:rsidP="0025345B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345B" w:rsidRPr="00143CEF" w:rsidRDefault="0025345B" w:rsidP="0025345B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345B" w:rsidRPr="00143CEF" w:rsidRDefault="0025345B" w:rsidP="0025345B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345B" w:rsidRPr="00143CEF" w:rsidRDefault="0025345B" w:rsidP="0025345B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lang w:eastAsia="cs-CZ"/>
              </w:rPr>
              <w:t>☒</w:t>
            </w:r>
          </w:p>
        </w:tc>
      </w:tr>
      <w:tr w:rsidR="0025345B" w:rsidRPr="000F7C13" w:rsidTr="00FF6513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345B" w:rsidRPr="00143CEF" w:rsidRDefault="0025345B" w:rsidP="0025345B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lang w:eastAsia="cs-CZ"/>
              </w:rPr>
              <w:t>Výstavba šatny a propojení pavilonů (chodby).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345B" w:rsidRPr="00143CEF" w:rsidRDefault="0025345B" w:rsidP="0025345B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lang w:eastAsia="cs-CZ"/>
              </w:rPr>
              <w:t>30 000 000,-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345B" w:rsidRPr="00143CEF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2020-2024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143CEF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345B" w:rsidRPr="00143CEF" w:rsidRDefault="0025345B" w:rsidP="0025345B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345B" w:rsidRPr="00143CEF" w:rsidRDefault="0025345B" w:rsidP="0025345B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345B" w:rsidRPr="00143CEF" w:rsidRDefault="0025345B" w:rsidP="0025345B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345B" w:rsidRPr="00143CEF" w:rsidRDefault="0025345B" w:rsidP="0025345B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345B" w:rsidRPr="00143CEF" w:rsidRDefault="0025345B" w:rsidP="0025345B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345B" w:rsidRPr="00143CEF" w:rsidRDefault="0025345B" w:rsidP="0025345B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Mateřská škola Vícov, příspěvková organizace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Modernizace pláště budovy a bezbariérové úpravy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750 000,-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2018-2022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750 629 50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672 102 129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Zahrada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172 102 154 IZO: 172 102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162</w:t>
            </w:r>
          </w:p>
          <w:p w:rsidR="0025345B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25345B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25345B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a vybavení prostor pro polytechnické vzdělávání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250 000,-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BF1DD6">
        <w:trPr>
          <w:trHeight w:val="290"/>
        </w:trPr>
        <w:tc>
          <w:tcPr>
            <w:tcW w:w="247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Mateřská škola Kelčice, okres Prostějov, příspěvková organizace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750 221 41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600 119 254</w:t>
            </w:r>
          </w:p>
          <w:p w:rsidR="0025345B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107 610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043 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172 000 700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schodiště do sklepa, Rekonstrukce podlahy ve třídě a v prostorách školy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400 000,-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BF1DD6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BF1DD6">
        <w:trPr>
          <w:trHeight w:val="650"/>
        </w:trPr>
        <w:tc>
          <w:tcPr>
            <w:tcW w:w="2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BF1DD6">
        <w:trPr>
          <w:trHeight w:val="1136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umělecká škola Plumlov, příspěvková organizace</w:t>
            </w:r>
          </w:p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IČ:00840211</w:t>
            </w:r>
          </w:p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IZO:600120643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</w:t>
            </w: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102591784</w:t>
            </w:r>
          </w:p>
        </w:tc>
        <w:tc>
          <w:tcPr>
            <w:tcW w:w="1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Přístavba školy – nové třídy</w:t>
            </w:r>
          </w:p>
        </w:tc>
        <w:tc>
          <w:tcPr>
            <w:tcW w:w="1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200 000,-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1.5.</w:t>
            </w: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</w:tr>
      <w:tr w:rsidR="0025345B" w:rsidRPr="000F7C13" w:rsidTr="00BF1DD6">
        <w:trPr>
          <w:trHeight w:val="290"/>
        </w:trPr>
        <w:tc>
          <w:tcPr>
            <w:tcW w:w="247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Plumlov, okres Prostějov, příspěvková organizace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657 654 78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600 120 538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102 591 512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118 900 331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103 219 200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D523D5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Stavební úpravy a rekonstrukce učebny fyziky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D523D5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D523D5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D523D5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D523D5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D523D5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D523D5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D523D5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D523D5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D523D5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BF1DD6">
        <w:trPr>
          <w:trHeight w:val="1450"/>
        </w:trPr>
        <w:tc>
          <w:tcPr>
            <w:tcW w:w="2478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5345B" w:rsidRPr="00D523D5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</w:p>
        </w:tc>
        <w:tc>
          <w:tcPr>
            <w:tcW w:w="168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5345B" w:rsidRPr="00D523D5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</w:p>
        </w:tc>
        <w:tc>
          <w:tcPr>
            <w:tcW w:w="1118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5345B" w:rsidRPr="00D523D5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  <w:p w:rsidR="0025345B" w:rsidRPr="00D523D5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5345B" w:rsidRPr="00D523D5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</w:p>
        </w:tc>
        <w:tc>
          <w:tcPr>
            <w:tcW w:w="856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5345B" w:rsidRPr="00D523D5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</w:p>
        </w:tc>
        <w:tc>
          <w:tcPr>
            <w:tcW w:w="103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5345B" w:rsidRPr="00D523D5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</w:p>
        </w:tc>
        <w:tc>
          <w:tcPr>
            <w:tcW w:w="126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5345B" w:rsidRPr="00D523D5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</w:p>
        </w:tc>
        <w:tc>
          <w:tcPr>
            <w:tcW w:w="102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5345B" w:rsidRPr="00D523D5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</w:p>
        </w:tc>
        <w:tc>
          <w:tcPr>
            <w:tcW w:w="1176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5345B" w:rsidRPr="00D523D5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</w:p>
        </w:tc>
      </w:tr>
      <w:tr w:rsidR="0025345B" w:rsidRPr="000F7C13" w:rsidTr="00AB0F8D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Rekonstrukce šaten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2.000 000,-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2019-2023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</w:tr>
      <w:tr w:rsidR="0025345B" w:rsidRPr="000F7C13" w:rsidTr="00AB0F8D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Rekonstrukce WC</w:t>
            </w:r>
          </w:p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5. 000 000,-</w:t>
            </w:r>
          </w:p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2019-2023</w:t>
            </w:r>
          </w:p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☒</w:t>
            </w:r>
          </w:p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sz w:val="20"/>
                <w:szCs w:val="20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  <w:p w:rsidR="0025345B" w:rsidRPr="00BF1DD6" w:rsidRDefault="0025345B" w:rsidP="0025345B">
            <w:pPr>
              <w:rPr>
                <w:sz w:val="20"/>
                <w:szCs w:val="20"/>
              </w:rPr>
            </w:pPr>
          </w:p>
        </w:tc>
      </w:tr>
      <w:tr w:rsidR="0025345B" w:rsidRPr="000F7C13" w:rsidTr="00AB0F8D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theme="minorHAnsi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Modernizace tříd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theme="minorHAnsi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1.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345B" w:rsidRPr="00BF1DD6" w:rsidRDefault="0025345B" w:rsidP="0025345B">
            <w:pPr>
              <w:rPr>
                <w:rFonts w:eastAsia="Times New Roman" w:cstheme="minorHAnsi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2019-2023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theme="minorHAnsi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theme="minorHAnsi"/>
                <w:sz w:val="20"/>
                <w:szCs w:val="20"/>
                <w:lang w:eastAsia="cs-CZ"/>
              </w:rPr>
              <w:t>1.3.</w:t>
            </w:r>
          </w:p>
          <w:p w:rsidR="0025345B" w:rsidRPr="00BF1DD6" w:rsidRDefault="0025345B" w:rsidP="0025345B">
            <w:pPr>
              <w:rPr>
                <w:rFonts w:eastAsia="Times New Roman" w:cstheme="minorHAnsi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theme="minorHAnsi"/>
                <w:sz w:val="20"/>
                <w:szCs w:val="20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theme="minorHAnsi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theme="minorHAnsi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theme="minorHAnsi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theme="minorHAnsi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theme="minorHAnsi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theme="minorHAnsi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</w:tr>
      <w:tr w:rsidR="0025345B" w:rsidRPr="000F7C13" w:rsidTr="00AB0F8D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Vybavení školy IT technikou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1.000 000,-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345B" w:rsidRPr="00BF1DD6" w:rsidRDefault="0025345B" w:rsidP="0025345B">
            <w:pPr>
              <w:rPr>
                <w:sz w:val="20"/>
                <w:szCs w:val="20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2019-2023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</w:tr>
      <w:tr w:rsidR="0025345B" w:rsidRPr="000F7C13" w:rsidTr="00AB0F8D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Rekonstrukce WC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5. 000 000,-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2019-2023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sz w:val="20"/>
                <w:szCs w:val="20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</w:tr>
      <w:tr w:rsidR="0025345B" w:rsidRPr="000F7C13" w:rsidTr="00AB0F8D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Vybudování čtenářského klubu (rekonstrukce školní knihovny)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1.500 000,-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345B" w:rsidRPr="00BF1DD6" w:rsidRDefault="0025345B" w:rsidP="0025345B">
            <w:pPr>
              <w:rPr>
                <w:sz w:val="20"/>
                <w:szCs w:val="20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2019-2023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1.3.</w:t>
            </w:r>
          </w:p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</w:tr>
      <w:tr w:rsidR="0025345B" w:rsidRPr="000F7C13" w:rsidTr="00AB0F8D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Rekonstrukce tělocvičny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10.000 000,-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345B" w:rsidRPr="00BF1DD6" w:rsidRDefault="0025345B" w:rsidP="0025345B">
            <w:pPr>
              <w:rPr>
                <w:sz w:val="20"/>
                <w:szCs w:val="20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2019-2023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1.3.</w:t>
            </w:r>
          </w:p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</w:tr>
      <w:tr w:rsidR="0025345B" w:rsidRPr="000F7C13" w:rsidTr="00AB0F8D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Vestavba ŠD – rozšíření kapacity vybudování školního klubu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20.000 000,-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345B" w:rsidRPr="00BF1DD6" w:rsidRDefault="0025345B" w:rsidP="0025345B">
            <w:pPr>
              <w:rPr>
                <w:sz w:val="20"/>
                <w:szCs w:val="20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2019-2023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1.3.</w:t>
            </w:r>
          </w:p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☒</w:t>
            </w:r>
          </w:p>
        </w:tc>
      </w:tr>
      <w:tr w:rsidR="0025345B" w:rsidRPr="000F7C13" w:rsidTr="00AB0F8D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Zvýšení kvality a dostupnosti infrastruktury pro vzdělávání (rekonstrukce PC učebny, chemické laboratoře, školní kuchyňky, přírodní učebny, jazykové učebny)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12.000 000,-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345B" w:rsidRPr="00BF1DD6" w:rsidRDefault="0025345B" w:rsidP="0025345B">
            <w:pPr>
              <w:rPr>
                <w:sz w:val="20"/>
                <w:szCs w:val="20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2019-2023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1.3.</w:t>
            </w:r>
          </w:p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</w:tr>
      <w:tr w:rsidR="0025345B" w:rsidRPr="000F7C13" w:rsidTr="00AB0F8D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Rekonstrukce učebny fyziky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900 000,-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345B" w:rsidRPr="00BF1DD6" w:rsidRDefault="0025345B" w:rsidP="0025345B">
            <w:pPr>
              <w:rPr>
                <w:sz w:val="20"/>
                <w:szCs w:val="20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2019-2023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1.3.</w:t>
            </w:r>
          </w:p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</w:tr>
      <w:tr w:rsidR="0025345B" w:rsidRPr="000F7C13" w:rsidTr="00AB0F8D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Rekonstrukce a dovybavení školních dílen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500 000,-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2019-2023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1.3.</w:t>
            </w:r>
          </w:p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</w:tr>
      <w:tr w:rsidR="0025345B" w:rsidRPr="000F7C13" w:rsidTr="00BF1DD6">
        <w:trPr>
          <w:trHeight w:val="647"/>
        </w:trPr>
        <w:tc>
          <w:tcPr>
            <w:tcW w:w="2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Rekonstrukce školního poradenského centra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500 000,-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2019-2023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1.3.</w:t>
            </w:r>
          </w:p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eastAsia="Times New Roman" w:cs="Calibri"/>
                <w:color w:val="000000"/>
                <w:sz w:val="20"/>
                <w:szCs w:val="20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Hrubčice, příspěvková organizace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tříd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2. 300 000,-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750 214 98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Dovybavení školy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 075 000,-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600 120 180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tělocvičny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450 000,-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102 579 911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Vybudování cvičné kuchyňky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250 000,-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118 900 145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Keramická dílna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Zdeny Kaprálové a Mateřská škola Vrbátky, příspěvková organizace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Dovybavení všech poboček školky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420 000,-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479 222 90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Venkovní prostředí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150 000,-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600 120 589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Bezbariérové úpravy poboček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102 591 580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Keramická dílna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IZO:172 103 711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IZO:118 900 366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Enviromentální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zahrady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850 000,-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IZO:172 103 720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hygienických zařízení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350 000,-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IZO:172 103 738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Dovybavení tříd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390 000,-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Pořízení moderních technologií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470 000,-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Dílny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645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Enviromentální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zahrada “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Hrdibořické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rybníky“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610 000,-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2017-2020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BF1DD6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Přístavba třídy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pro děti raného věku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3. 500 000,-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</w:tr>
      <w:tr w:rsidR="0025345B" w:rsidRPr="000F7C13" w:rsidTr="00BF1DD6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BF1DD6">
        <w:trPr>
          <w:trHeight w:val="290"/>
        </w:trPr>
        <w:tc>
          <w:tcPr>
            <w:tcW w:w="24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ZŠ Vrbátky - budoucnost pro vaše děti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4.500 000,-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2017-2018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BF1DD6">
        <w:trPr>
          <w:trHeight w:val="290"/>
        </w:trPr>
        <w:tc>
          <w:tcPr>
            <w:tcW w:w="24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7317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BF1DD6">
        <w:trPr>
          <w:trHeight w:val="1166"/>
        </w:trPr>
        <w:tc>
          <w:tcPr>
            <w:tcW w:w="247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Kralice na Hané, okres Prostějov, příspěvková organizace IČ: 709 812 56 RED IZO: 600 120 295 IZO: 102 591 091 IZO: 118 900 242 IZO: 181 062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534</w:t>
            </w:r>
          </w:p>
          <w:p w:rsidR="0025345B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25345B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25345B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25345B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25345B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25345B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25345B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25345B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25345B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25345B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25345B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25345B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25345B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25345B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25345B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25345B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25345B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Úprava venkovního prostředí školy</w:t>
            </w:r>
          </w:p>
        </w:tc>
        <w:tc>
          <w:tcPr>
            <w:tcW w:w="1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200 000,-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AB0F8D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Cvičebna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250 000,-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AB0F8D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Zajištění bezbariérovosti školy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 500 000,-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AB0F8D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Dovybavení školy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770 000,-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AB0F8D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Vybudování dětského hřiště na školní zahradě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500 000,-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AB0F8D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Vybudování bezbariérového přístupu do ZŠ - přízemí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200 000,-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AB0F8D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Dovybavení školy – výměna zastaralého nábytku, dovybavení pomůckami, vybavení učeben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1 000 000,-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BF1DD6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Dovybavení knihovny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200 000,-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BF1DD6">
        <w:trPr>
          <w:trHeight w:val="16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Mateřská škola a Školní jídelna Kralice na Hané, příspěvková organizace IČ: 709 812 64 RED IZO: 600 119 301 IZO: 107 610 159 IZO: 103 219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455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5B" w:rsidRPr="002255FA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Vytvoření venkovní učebny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5B" w:rsidRPr="002255FA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150 000,-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5B" w:rsidRPr="002255FA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2016-2020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5B" w:rsidRPr="002255FA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2255FA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2255FA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2255FA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2255FA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2255FA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2255FA" w:rsidRDefault="0025345B" w:rsidP="0025345B">
            <w:pPr>
              <w:rPr>
                <w:rFonts w:ascii="Calibri" w:eastAsia="Times New Roman" w:hAnsi="Calibri" w:cs="Calibri"/>
                <w:strike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BF1DD6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a mateřská škola Bedihošť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Přírodní učebna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a herní prvky na zahradu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630 000,-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628 606 66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600 120 422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Vybavení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180 000,-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102 591 296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Stavební úpravy a dovybavení učebny fyziky a chemie- bezbariérový přístup do každého patra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250 000,-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IZO:107 610 736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IZO:118 900 013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Výukový software a interaktivní tabule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Zš</w:t>
            </w:r>
            <w:proofErr w:type="spellEnd"/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250 000,-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IZO:103 219 102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Elektronická třídní kniha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172 101 433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Výměna podlah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Zš</w:t>
            </w:r>
            <w:proofErr w:type="spellEnd"/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590 000,-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Rekonstrukce tělocvičny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Zš</w:t>
            </w:r>
            <w:proofErr w:type="spellEnd"/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450 000,-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Výměna povrchu venkovního hřiště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Zš</w:t>
            </w:r>
            <w:proofErr w:type="spellEnd"/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800 000,-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Školní klub- půdní vestavba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4. 200 000,-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Nová tělocvična / sportovní hala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Zš</w:t>
            </w:r>
            <w:proofErr w:type="spellEnd"/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20.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B4324" w:rsidRPr="000F7C13" w:rsidTr="00FF6513">
        <w:trPr>
          <w:trHeight w:val="290"/>
        </w:trPr>
        <w:tc>
          <w:tcPr>
            <w:tcW w:w="247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B4324" w:rsidRPr="000F7C13" w:rsidTr="00FF6513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Oživlá půda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5.000 000,- 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B4324" w:rsidRPr="000F7C13" w:rsidTr="00FF6513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B4324" w:rsidRPr="000F7C13" w:rsidTr="00FF6513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4324" w:rsidRPr="00A7317E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B4324" w:rsidRPr="002B4324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2B4324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Stavba nové TV/haly</w:t>
            </w:r>
          </w:p>
        </w:tc>
        <w:tc>
          <w:tcPr>
            <w:tcW w:w="1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324" w:rsidRPr="002B4324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2B4324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12.000 000,-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324" w:rsidRPr="002B4324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2B4324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2021- 2024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4324" w:rsidRPr="002B4324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2B4324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1.3.</w:t>
            </w:r>
          </w:p>
          <w:p w:rsidR="002B4324" w:rsidRPr="002B4324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2B4324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324" w:rsidRPr="002B4324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2B4324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324" w:rsidRPr="002B4324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2B4324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324" w:rsidRPr="002B4324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2B4324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324" w:rsidRPr="002B4324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2B4324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324" w:rsidRPr="002B4324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2B4324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324" w:rsidRPr="002B4324" w:rsidRDefault="002B4324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2B4324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  <w:t>☐</w:t>
            </w:r>
          </w:p>
        </w:tc>
      </w:tr>
      <w:tr w:rsidR="0025345B" w:rsidRPr="000F7C13" w:rsidTr="00BF1DD6">
        <w:trPr>
          <w:trHeight w:val="290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Protivanov, příspěvková organizace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Odborné učebny přírodovědných předmětů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2. 500 000,-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2016-2019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BF1DD6">
        <w:trPr>
          <w:trHeight w:val="290"/>
        </w:trPr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479 223 54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BF1DD6">
        <w:trPr>
          <w:trHeight w:val="290"/>
        </w:trPr>
        <w:tc>
          <w:tcPr>
            <w:tcW w:w="2478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600 120 546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102 591 547 IZO: 118 900 340 IZO: 103 219 218</w:t>
            </w:r>
          </w:p>
        </w:tc>
        <w:tc>
          <w:tcPr>
            <w:tcW w:w="193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Odborné učebny jazykových předmětů a dobudování konektivity na škole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2. 350 000,-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2016-2019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85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Odborná učebna pracovního vyučování-dílny, materiální vybavení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2018-2019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30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A75398">
        <w:trPr>
          <w:trHeight w:val="880"/>
        </w:trPr>
        <w:tc>
          <w:tcPr>
            <w:tcW w:w="247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Mateřská škola Malé Hradisko, příspěvková organizace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709 840 26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600 119 840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107 610 183 IZO: 103 219 480</w:t>
            </w:r>
          </w:p>
        </w:tc>
        <w:tc>
          <w:tcPr>
            <w:tcW w:w="1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Modernizace zahrady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</w:p>
        </w:tc>
        <w:tc>
          <w:tcPr>
            <w:tcW w:w="1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3. 000 000,-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2018-2023</w:t>
            </w:r>
          </w:p>
        </w:tc>
        <w:tc>
          <w:tcPr>
            <w:tcW w:w="1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A75398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Modernizace interiéru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A75398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A7317E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Energetické zajištění budovy – kompletní zateplení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3.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A75398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A7317E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Oprava terasy a oplocení školní zahrady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Jubilejní Masarykova základní škola a mateřská škola Drahany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Zlepšení podmínek pro polytechnické vzdělávání a rozvoj počítačové gramotnosti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600 000,-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2017-2018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628 590 05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600 120 465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102 591 369 IZO: 107 609 991 IZO: 118 900 081 IZO: 103 219 145 IZO: 172 101 077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5E738B">
        <w:trPr>
          <w:trHeight w:val="1180"/>
        </w:trPr>
        <w:tc>
          <w:tcPr>
            <w:tcW w:w="247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Mateřská škola Protivanov, příspěvková organizace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750 217 31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600 119 963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107 610 591 IZO: 181 071 088</w:t>
            </w:r>
          </w:p>
        </w:tc>
        <w:tc>
          <w:tcPr>
            <w:tcW w:w="1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Přírodní zahrada</w:t>
            </w:r>
          </w:p>
        </w:tc>
        <w:tc>
          <w:tcPr>
            <w:tcW w:w="1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300 000,-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2017-2018</w:t>
            </w:r>
          </w:p>
        </w:tc>
        <w:tc>
          <w:tcPr>
            <w:tcW w:w="1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5E738B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Výuková prostory pro zájmovou činnost</w:t>
            </w:r>
          </w:p>
        </w:tc>
        <w:tc>
          <w:tcPr>
            <w:tcW w:w="1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500 000,-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2019-2020</w:t>
            </w:r>
          </w:p>
        </w:tc>
        <w:tc>
          <w:tcPr>
            <w:tcW w:w="1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</w:tr>
      <w:tr w:rsidR="0025345B" w:rsidRPr="000F7C13" w:rsidTr="005E738B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Vybavení v rámci polytechnické výchovy</w:t>
            </w:r>
          </w:p>
        </w:tc>
        <w:tc>
          <w:tcPr>
            <w:tcW w:w="1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200 000,-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2021</w:t>
            </w:r>
          </w:p>
        </w:tc>
        <w:tc>
          <w:tcPr>
            <w:tcW w:w="1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5E738B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Rekontrukce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rozvodů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elektriny</w:t>
            </w:r>
            <w:proofErr w:type="spellEnd"/>
          </w:p>
        </w:tc>
        <w:tc>
          <w:tcPr>
            <w:tcW w:w="1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500 000,-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2021</w:t>
            </w:r>
          </w:p>
        </w:tc>
        <w:tc>
          <w:tcPr>
            <w:tcW w:w="1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5E738B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Mateřská škola Otinoves - příspěvková organizace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Keramický kroužek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2018-2019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710 096 55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600 119 564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107 610 761 IZO: 172 000 726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Cyrilometodějské gymnázium, základní škola a mateřská škola v Prostějově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Dostavba 1.stupně základní školy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80.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IČ:440 539 16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IZO:600 015 211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a modernizace budovy školy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15.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IZO:181 106 939 IZO: 181 009 722 IZO: 108 030 814 IZO: 172 101 123 IZO: 150 076 282 IZO: 181 009 731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Instalace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fotovoltaických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panelů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Mateřská škola Prostějov, Moravská ul. 30 , příspěvková organizace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Energeticky úsporná opatření na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Moravská- budova Raisova, Prostějov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 500 000,-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709 829 45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Revitalizace venkovního prostředí školy vč. Zázemí na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Moravská – budova Raisova, Prostějov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600 119 181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vstupů do budovy školy s řešením bezbariérovosti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103 019 651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Revitalizace venkovního prostředí školy včetně zázemí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zpevněné plochy v zadním traktu budovy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150 000,-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Modernizace vybavení tříd v budovách školy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Moravská, Prostějov (budova Moravská a Raisova)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Mateřská škola Prostějov, Partyzánská ul. 34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Vybavení třídy pro děti před nástupem do 1. třídy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na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Hanačka, Prostějov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479 224 27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Revitalizace venkovního prostředí školy včetně vybavení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Hanačka, Prostějov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750 000,-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600 119 912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Stavební úpravy a rekonstrukce sociálního zařízení ve čtyřech třídách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 200 000,-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107 610 442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Vybavení třídy pro děti před nástupem do 1. třídy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Zš</w:t>
            </w:r>
            <w:proofErr w:type="spellEnd"/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160 000,-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103219617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Stavební úpravy a vybavení na podporu podnětného venkovního prostředí školní zahrady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2.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a vybavení školní jídelny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900 000,-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Revitalizace venkovního prostředí školy včetně vybavení na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Květná, Prostějov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 700 000,-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Rekonstrukce vstupu do budovy školy s řešením bezbariérovosti na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Květná, Prostějov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Revitalizace venkovního prostředí školy včetně vybavení na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A. Krále, Prostějov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 100 000,-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69"/>
        </w:trPr>
        <w:tc>
          <w:tcPr>
            <w:tcW w:w="247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Mateřská škola Prostějov, Rumunská ul. 23, příspěvková organizace IČ: 709 828 21 RED IZO: 600 119 441 IZO: 107 610 477 IZO:103 219 617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Rekonstrukce oplocení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Rumunská- budova Mozartova, Prostějov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76"/>
        </w:trPr>
        <w:tc>
          <w:tcPr>
            <w:tcW w:w="247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76"/>
        </w:trPr>
        <w:tc>
          <w:tcPr>
            <w:tcW w:w="247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Energeticky úsporná opatření na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Rumunská- budova Mozartova, Prostějov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 500 000,-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Rekonstrukce zpevněných ploch na školní zahradě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Rumunská, Prostějov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700 000,-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Rekonstrukce povrchů teras budovy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Rumunská, Prostějov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Energeticky úsporná opatření na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Rumunská, Prostějov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5.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Mateřská škola Prostějov, Smetanova ul. 24, příspěvková organizace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Modernizace technického vybavení školy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260 000,-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702 874 31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600 120 104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107 611 074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vstupů do budovy vč. Řešení bezbariérovosti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IZO:181 000 199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Zateplení budovy školní jídelny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IZO:172 000 874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Rekonstrukce vodovodních rozvodů v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a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Šj</w:t>
            </w:r>
            <w:proofErr w:type="spellEnd"/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1.500 000,-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Rekonstrukce oplocení areálu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Smetanova, Prostějov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1.900 000,-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Mateřská škola Prostějov, ul. Šárka 4a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Rekonstrukce vstupů do budovy vč. Řešení bezbariérovosti na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Šárka- budova Dvořákova, Prostějov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Rekonstrukce vstupu do budovy včetně řešení bezbariérovosti na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Šárka- budova Libušina, Prostějov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479 224 35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Rekonstrukce venkovního prostředí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Šárka- budova Libušina, Prostějov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 100 000,-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600 119 459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Rekonstrukce teras a zastínění na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Šárka, Prostějov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150 000,-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107 610 493 IZO: 103 219 633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Rekonstrukce venkovního prostředí na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Šárka- budova v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Žešově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, Prostějov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Rekonstrukce venkovního prostředí na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Šárka- budova Dvořákova, Prostějov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2.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Rekonstrukce sociálního zařízení na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Šárka- budova v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Žěšově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, Prostějov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Rekonstrukce venkovního prostředí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Šárka, Prostějov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 700 000,-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Rekonstrukce nevyužívaného bytu pro účely polytechnického vzdělávání na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Šárka, budova v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Žešově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, Prostějov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Energeticky úsporná opatření na objektu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Šárka- budova v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Žešově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, Prostějov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 800 000,-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Rekonstrukce a modernizace vnitřních prostor na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Šárka- budova Dvořákova, Prostějov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2.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Modernizace vybavení tříd se zajištěním konektivity v budovách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Šárka, Prostějov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800 000,-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Reálné gymnázium a základní škola města Prostějova, Studentská ul. 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Respirium- doplnění vzduchotechniky a elektricky ovládaného venkovního zatemnění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441 599 60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Akustická úprava stropu ve školní jídelně-odhlučnění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400 000,-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600 015 301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objektů školy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 700 000,-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110 012 224 IZO: 110 012 216 IZO: 110 012 232 IZO: 110 012 241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Vybavení počítačové učebny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750 000,-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Rekonstrukce velké tělocvičny na RG a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Zš</w:t>
            </w:r>
            <w:proofErr w:type="spellEnd"/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3.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Střední škola, základní škola a mateřská škola JISTOTA, o.p.s.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Pořízení interaktivních pomůcek pro děti s kombinovaným postižením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253 429 24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600 025 667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69"/>
        </w:trPr>
        <w:tc>
          <w:tcPr>
            <w:tcW w:w="24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110 008 545 IZO: 044 053 991 IZO: 151 037 639 IZO: 150 069 162 IZO: 150 069 154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Výstavba podkrovních učeben </w:t>
            </w:r>
            <w:r w:rsidRPr="00A7317E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 xml:space="preserve"> včetně bezbariérového vstupu (výtah)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12.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a mateřská škola Prostějov, Kollárova ul. 4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a vybavení tříd a šaten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 100 000,-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479 224 94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600 120 414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sociálního zařízení v objektech školy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 400 000,-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107 611 023 IZO: 102 591 288 IZO: 118 900 447 IZO: 150 056 842 IZO: 181 031 302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Přechodový tunel mezi hlavní a malou budovou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600 000,-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Snížení energetické náročnosti objektů školy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17. 600 000,-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obložení tělocvičny a topení na chodbách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700 000,-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D523D5">
        <w:trPr>
          <w:trHeight w:val="290"/>
        </w:trPr>
        <w:tc>
          <w:tcPr>
            <w:tcW w:w="247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a Mateřská škola Prostějov, Melantrichova ul. 60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628 605 00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600 120 597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103 031 731 IZO: 103 619 755 IZO: 118 900 285 IZO: 103 207 945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Modernizace vybavení tříd na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Fanderlíkova, Prostějov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140 000,-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2017-2018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D523D5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D523D5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Vybavení na podporu podnětného prostředí školy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850 000,-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D523D5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Rekonstrukce podlahových krytin a sociálního zařízení na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Fanderlíkova, Prostějov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550 000,-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D523D5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Stavební úpravy a vybavení na podporu podnětného venkovního prostředí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Fanderlíkova, Prostějov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120 000,-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D523D5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Modernizace technického vybavení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2.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D523D5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Stavební úpravy a rekonstrukce tělocvičny včetně vybavení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700 000,-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D523D5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a vybavení cvičné kuchyňky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D523D5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363F3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u w:val="single"/>
                <w:lang w:eastAsia="cs-CZ"/>
              </w:rPr>
            </w:pPr>
            <w:hyperlink r:id="rId12" w:history="1">
              <w:r w:rsidR="0025345B" w:rsidRPr="00A7317E">
                <w:rPr>
                  <w:rFonts w:ascii="Calibri" w:eastAsia="Times New Roman" w:hAnsi="Calibri" w:cs="Calibri"/>
                  <w:color w:val="000000"/>
                  <w:sz w:val="22"/>
                  <w:szCs w:val="22"/>
                  <w:u w:val="single"/>
                  <w:lang w:eastAsia="cs-CZ"/>
                </w:rPr>
                <w:t>1.IV</w:t>
              </w:r>
            </w:hyperlink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D523D5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a modernizace sportovního hřiště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10.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D523D5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jazykové učebny včetně vybavení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380 000,-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D523D5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363F3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u w:val="single"/>
                <w:lang w:eastAsia="cs-CZ"/>
              </w:rPr>
            </w:pPr>
            <w:hyperlink r:id="rId13" w:history="1">
              <w:r w:rsidR="0025345B" w:rsidRPr="00A7317E">
                <w:rPr>
                  <w:rFonts w:ascii="Calibri" w:eastAsia="Times New Roman" w:hAnsi="Calibri" w:cs="Calibri"/>
                  <w:color w:val="000000"/>
                  <w:sz w:val="22"/>
                  <w:szCs w:val="22"/>
                  <w:u w:val="single"/>
                  <w:lang w:eastAsia="cs-CZ"/>
                </w:rPr>
                <w:t>1.IV</w:t>
              </w:r>
            </w:hyperlink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D523D5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Rozšíření kapacity tříd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20.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D523D5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363F3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u w:val="single"/>
                <w:lang w:eastAsia="cs-CZ"/>
              </w:rPr>
            </w:pPr>
            <w:hyperlink r:id="rId14" w:history="1">
              <w:r w:rsidR="0025345B" w:rsidRPr="00A7317E">
                <w:rPr>
                  <w:rFonts w:ascii="Calibri" w:eastAsia="Times New Roman" w:hAnsi="Calibri" w:cs="Calibri"/>
                  <w:color w:val="000000"/>
                  <w:sz w:val="22"/>
                  <w:szCs w:val="22"/>
                  <w:u w:val="single"/>
                  <w:lang w:eastAsia="cs-CZ"/>
                </w:rPr>
                <w:t>1.IV</w:t>
              </w:r>
            </w:hyperlink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D523D5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kmenových tříd a šaten včetně vybavení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D523D5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363F3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u w:val="single"/>
                <w:lang w:eastAsia="cs-CZ"/>
              </w:rPr>
            </w:pPr>
            <w:hyperlink r:id="rId15" w:history="1">
              <w:r w:rsidR="0025345B" w:rsidRPr="00A7317E">
                <w:rPr>
                  <w:rFonts w:ascii="Calibri" w:eastAsia="Times New Roman" w:hAnsi="Calibri" w:cs="Calibri"/>
                  <w:color w:val="000000"/>
                  <w:sz w:val="22"/>
                  <w:szCs w:val="22"/>
                  <w:u w:val="single"/>
                  <w:lang w:eastAsia="cs-CZ"/>
                </w:rPr>
                <w:t>1.IV</w:t>
              </w:r>
            </w:hyperlink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D523D5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Stavební úpravy a rekonstrukce dílny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110 000,-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D523D5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D523D5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školní jídelny včetně pořízení vybavení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2. 400 000,-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D523D5">
        <w:trPr>
          <w:trHeight w:val="290"/>
        </w:trPr>
        <w:tc>
          <w:tcPr>
            <w:tcW w:w="2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 xml:space="preserve">Vybudování  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 xml:space="preserve">bezbariérového 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 xml:space="preserve">přístupu  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1.000 000,-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a Mateřská škola Prostějov, Palackého tř. 14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Vybudování a vybavení jazykových učeben a školní dílny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5.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479 224 86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600 120 350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Stavební úprava školního dvora, vč. Vytvoření podnětného prostředí pro činnost školní družiny na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Palackého, budova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Čechovice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700 000,-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102 591 172 IZO: 107 610 884 IZO: 118 900 391 IZO: 172 100 933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Zateplení pláště budovy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Palackého- budova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Mánesova, Prostějov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800 000,-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Rekonstrukce sociální zařízení a šaten v objektech školy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Palacká a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Skálovo nám.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3. 300 000,-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Půdní vestavba na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Palacká- budova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Čechovice, Prostějov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3.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Zvýšení kapacity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Čechovice v Prostějově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21.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Vybudování školní cvičné kuchyňky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800 000,-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</w:t>
            </w: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br/>
              <w:t xml:space="preserve"> 1.4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a Mateřská škola Jana Železného Prostějov IČ:479 227 70 RED IZO: 600 120 384 IZO: 102 591 229 IZO: 107 610 507 IZO: 118 900 056 IZO: 103 219 072 IZO: 150 069 570</w:t>
            </w:r>
          </w:p>
        </w:tc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Vybudování školní dílny a školní cvičebné kuchyňky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1 300 000,-</w:t>
            </w: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výtahů na potraviny v budovách B,D,E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chodníků a revitalizace školních dvorů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Oprava podlahy tělocvičny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1 500 000,-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Stavba běžeckého tunelu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4 500 000,-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Revitalizace školního hřiště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6 000 000,-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974BB6">
        <w:trPr>
          <w:trHeight w:val="290"/>
        </w:trPr>
        <w:tc>
          <w:tcPr>
            <w:tcW w:w="24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Vybudování odborných učeben na ZŠ J. Železného v Prostějově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23 000 000,-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Prostějov, ul. Dr. Horáka 24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Stavební úpravy a vybavení na podporu vnitřního podnětného prostředí školy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 300 000,-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479 225 16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600 120 406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a modernizace odborných učeben a kmenových tříd včetně chodeb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4.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102 591 270 IZO: 118 900 439 IZO: 103 219 099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76"/>
        </w:trPr>
        <w:tc>
          <w:tcPr>
            <w:tcW w:w="247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školní jídelny včetně vybavení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 500 000,-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Podpora podnětného venkovního prostředí školy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5.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školní družiny včetně vybavení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2. 200 000,-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Základní škola Prostějov, ul. </w:t>
            </w:r>
            <w:proofErr w:type="spellStart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Vl</w:t>
            </w:r>
            <w:proofErr w:type="spellEnd"/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. Majakovského 1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Modernizace vybavení včetně pořízení kompenzačních pomůcek pro žáky se SVP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700 000,-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628 590 56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600 120 252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Stavební úpravy a vybavení na podporu podnětného venkovního prostředí škol- školní zahrady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102 591 059 IZO: 118 900 374 IZO: 181 031 299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Stavební úpravy a rekonstrukce družiny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2.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budovy 1. stupně včetně vybavení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5.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školního hřiště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4.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Prostějov, ul. E. Valenty 52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a vybavení cvičné kuchyňky a školní dílny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600 000,-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479 223 03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600 120 392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sociálního zařízení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 600 000,-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102 591 261 IZO: 118 900 421 IZO: 103 219 081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Modernizace vybavení včetně pořízení didaktických pomůcek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Vybavení polytechnických učeben včetně připojení k internetu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 000 000,-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sportovního areálu školy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2.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0F7C13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elektrického osvětlení tříd a chodeb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 400 000,-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38720F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Vybavení školní kuchyně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2. 000 000,-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38720F">
        <w:trPr>
          <w:trHeight w:val="290"/>
        </w:trPr>
        <w:tc>
          <w:tcPr>
            <w:tcW w:w="24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jazykové učebny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600 000,-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1.5.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38720F">
        <w:trPr>
          <w:trHeight w:val="290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Sportcentrum - dům dětí a mládeže Prostějov, příspěvková organizace IČ: 008 401 73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600 120 651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103 031 006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DDM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55. 000 000,-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1.5.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5E738B">
        <w:trPr>
          <w:trHeight w:val="290"/>
        </w:trPr>
        <w:tc>
          <w:tcPr>
            <w:tcW w:w="2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a Mateřská škola Pustiměř, okres Vyškov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46271015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IZO:600126021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IZO:102807442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IZO:107613611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Přístavba objektu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16. 000 000,-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2016-2017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</w:tr>
      <w:tr w:rsidR="0025345B" w:rsidRPr="000F7C13" w:rsidTr="005E738B">
        <w:trPr>
          <w:trHeight w:val="290"/>
        </w:trPr>
        <w:tc>
          <w:tcPr>
            <w:tcW w:w="2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Učebny fyziky, chemie a výpočetní techniky ZŠ Pustiměř + bezbariérovost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2. 000 000,-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5E738B">
        <w:trPr>
          <w:trHeight w:val="290"/>
        </w:trPr>
        <w:tc>
          <w:tcPr>
            <w:tcW w:w="2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Mateřská škola Drysice, okres Vyškov, příspěvková organizace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75023440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IZO:600125271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107613280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Malý průzkumník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80 000,-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5E738B">
        <w:trPr>
          <w:trHeight w:val="290"/>
        </w:trPr>
        <w:tc>
          <w:tcPr>
            <w:tcW w:w="24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Polytechnická výchova v MŠ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100 000,-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2017-2018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5E738B">
        <w:trPr>
          <w:trHeight w:val="290"/>
        </w:trPr>
        <w:tc>
          <w:tcPr>
            <w:tcW w:w="24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Interaktivní aktivity v MŠ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150 000,-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2018-2019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5E738B">
        <w:trPr>
          <w:trHeight w:val="290"/>
        </w:trPr>
        <w:tc>
          <w:tcPr>
            <w:tcW w:w="2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Rozšíření kapacity třídy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500 000,-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2018-2019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</w:tr>
      <w:tr w:rsidR="00767AE7" w:rsidRPr="000F7C13" w:rsidTr="005E738B">
        <w:trPr>
          <w:trHeight w:val="290"/>
        </w:trPr>
        <w:tc>
          <w:tcPr>
            <w:tcW w:w="2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a Mateřská škola Dub nad</w:t>
            </w:r>
          </w:p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Moravou, příspěvková organizace</w:t>
            </w:r>
          </w:p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IČ:70987025</w:t>
            </w:r>
          </w:p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650044266</w:t>
            </w:r>
          </w:p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IZO:107626454</w:t>
            </w:r>
          </w:p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IZO:102320322</w:t>
            </w:r>
          </w:p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IZO:119900386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Zkvalitnění vzdělávací infrastruktury pro rozvoj</w:t>
            </w:r>
          </w:p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klíčových kompetencí a zajištění bezbariérového</w:t>
            </w:r>
          </w:p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přístupu ZŠ a MŠ Dub nad Moravo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10. 283 000,-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:rsidR="00767AE7" w:rsidRPr="00A7317E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767AE7" w:rsidRPr="000F7C13" w:rsidTr="004A4A9F">
        <w:trPr>
          <w:trHeight w:val="873"/>
        </w:trPr>
        <w:tc>
          <w:tcPr>
            <w:tcW w:w="24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Odborná učebna informatiky na 1. stupni ZŠ a MŠ Dub nad Moravou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2. 200 000,-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BF1DD6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BF1DD6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BF1DD6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BF1DD6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BF1DD6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:rsidR="00767AE7" w:rsidRPr="00BF1DD6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767AE7" w:rsidRPr="000F7C13" w:rsidTr="00B76B1E">
        <w:trPr>
          <w:trHeight w:val="873"/>
        </w:trPr>
        <w:tc>
          <w:tcPr>
            <w:tcW w:w="24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143CEF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Výstavba jazykové učebny včetně kabinetu a bezbariérového přístupu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143CEF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2. 500 000,-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143CEF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67AE7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2021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143CEF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143CEF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143CEF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143CEF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143CEF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:rsidR="00767AE7" w:rsidRPr="00143CEF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143CEF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767AE7" w:rsidRPr="000F7C13" w:rsidTr="00F76E3D">
        <w:trPr>
          <w:trHeight w:val="873"/>
        </w:trPr>
        <w:tc>
          <w:tcPr>
            <w:tcW w:w="2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767AE7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767AE7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Dětské hřiště a zahrada v přírodním stylu při MŠ Dub nad Moravou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767AE7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767AE7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500 000,-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767AE7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767AE7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2021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767AE7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767AE7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1.1.</w:t>
            </w:r>
          </w:p>
          <w:p w:rsidR="00767AE7" w:rsidRPr="00767AE7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767AE7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1.2.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767AE7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767AE7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767AE7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767AE7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767AE7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767AE7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767AE7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767AE7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:rsidR="00767AE7" w:rsidRPr="00767AE7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767AE7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767AE7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767AE7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  <w:t>☐</w:t>
            </w:r>
          </w:p>
        </w:tc>
      </w:tr>
      <w:tr w:rsidR="0025345B" w:rsidRPr="000F7C13" w:rsidTr="005E738B">
        <w:trPr>
          <w:trHeight w:val="290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25345B" w:rsidRPr="00A7317E" w:rsidRDefault="0025345B" w:rsidP="0025345B">
            <w:pPr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A7317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br/>
            </w:r>
            <w:r w:rsidRPr="00A7317E">
              <w:rPr>
                <w:rFonts w:ascii="Verdana" w:hAnsi="Verdana"/>
                <w:bCs/>
                <w:color w:val="000000"/>
                <w:sz w:val="18"/>
                <w:szCs w:val="18"/>
              </w:rPr>
              <w:t>Základní škola a Mateřská škola Kožušany-</w:t>
            </w:r>
            <w:proofErr w:type="spellStart"/>
            <w:r w:rsidRPr="00A7317E">
              <w:rPr>
                <w:rFonts w:ascii="Verdana" w:hAnsi="Verdana"/>
                <w:bCs/>
                <w:color w:val="000000"/>
                <w:sz w:val="18"/>
                <w:szCs w:val="18"/>
              </w:rPr>
              <w:t>Tážaly</w:t>
            </w:r>
            <w:proofErr w:type="spellEnd"/>
            <w:r w:rsidRPr="00A7317E">
              <w:rPr>
                <w:rFonts w:ascii="Verdana" w:hAnsi="Verdana"/>
                <w:bCs/>
                <w:color w:val="000000"/>
                <w:sz w:val="18"/>
                <w:szCs w:val="18"/>
              </w:rPr>
              <w:t>, okres Olomouc, příspěvková organizace</w:t>
            </w:r>
          </w:p>
          <w:p w:rsidR="0025345B" w:rsidRPr="00A7317E" w:rsidRDefault="0025345B" w:rsidP="0025345B">
            <w:pPr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A7317E">
              <w:rPr>
                <w:rFonts w:ascii="Verdana" w:hAnsi="Verdana"/>
                <w:bCs/>
                <w:color w:val="000000"/>
                <w:sz w:val="18"/>
                <w:szCs w:val="18"/>
              </w:rPr>
              <w:t>IČ:70990166</w:t>
            </w:r>
          </w:p>
          <w:p w:rsidR="0025345B" w:rsidRPr="00A7317E" w:rsidRDefault="0025345B" w:rsidP="0025345B">
            <w:pPr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A7317E">
              <w:rPr>
                <w:rFonts w:ascii="Verdana" w:hAnsi="Verdana"/>
                <w:bCs/>
                <w:color w:val="000000"/>
                <w:sz w:val="18"/>
                <w:szCs w:val="18"/>
              </w:rPr>
              <w:t>RED IZO:650060741</w:t>
            </w:r>
          </w:p>
          <w:p w:rsidR="0025345B" w:rsidRPr="00A7317E" w:rsidRDefault="0025345B" w:rsidP="0025345B">
            <w:pPr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A7317E">
              <w:rPr>
                <w:rFonts w:ascii="Verdana" w:hAnsi="Verdana"/>
                <w:bCs/>
                <w:color w:val="000000"/>
                <w:sz w:val="18"/>
                <w:szCs w:val="18"/>
              </w:rPr>
              <w:t>IZO: 107626616</w:t>
            </w:r>
          </w:p>
          <w:p w:rsidR="0025345B" w:rsidRPr="00A7317E" w:rsidRDefault="0025345B" w:rsidP="0025345B">
            <w:pPr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A7317E">
              <w:rPr>
                <w:rFonts w:ascii="Verdana" w:hAnsi="Verdana"/>
                <w:bCs/>
                <w:color w:val="000000"/>
                <w:sz w:val="18"/>
                <w:szCs w:val="18"/>
              </w:rPr>
              <w:t>IZO:102308357</w:t>
            </w:r>
          </w:p>
          <w:p w:rsidR="0025345B" w:rsidRPr="00A7317E" w:rsidRDefault="0025345B" w:rsidP="0025345B">
            <w:pPr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A7317E">
              <w:rPr>
                <w:rFonts w:ascii="Verdana" w:hAnsi="Verdana"/>
                <w:bCs/>
                <w:color w:val="000000"/>
                <w:sz w:val="18"/>
                <w:szCs w:val="18"/>
              </w:rPr>
              <w:t>IZO:119900769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realizace venkovní učebny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180 000,-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5E738B">
        <w:trPr>
          <w:trHeight w:val="290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25345B" w:rsidRPr="00A7317E" w:rsidRDefault="0025345B" w:rsidP="0025345B">
            <w:pPr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A7317E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br/>
            </w:r>
            <w:r w:rsidRPr="00A7317E">
              <w:rPr>
                <w:rFonts w:ascii="Verdana" w:hAnsi="Verdana"/>
                <w:bCs/>
                <w:color w:val="000000"/>
                <w:sz w:val="18"/>
                <w:szCs w:val="18"/>
              </w:rPr>
              <w:t>Základní škola a mateřská škola Majetín, příspěvková organizace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IČ:75029464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IZO:600140431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IZO:107626276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IZO:102308411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IZO:119901200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Zkvalitnění prostředí v ZŠ Majetín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14. 000 000,-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</w:tr>
      <w:tr w:rsidR="0025345B" w:rsidRPr="000F7C13" w:rsidTr="00A1427D">
        <w:trPr>
          <w:trHeight w:val="290"/>
        </w:trPr>
        <w:tc>
          <w:tcPr>
            <w:tcW w:w="2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25345B" w:rsidRPr="00BF1DD6" w:rsidRDefault="0025345B" w:rsidP="0025345B">
            <w:pPr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BF1DD6">
              <w:rPr>
                <w:rFonts w:ascii="Verdana" w:hAnsi="Verdana"/>
                <w:bCs/>
                <w:color w:val="000000"/>
                <w:sz w:val="18"/>
                <w:szCs w:val="18"/>
              </w:rPr>
              <w:t>Základní škola a Mateřská škola Blatec, okres Olomouc, příspěvková organizace</w:t>
            </w:r>
          </w:p>
          <w:p w:rsidR="0025345B" w:rsidRPr="00BF1DD6" w:rsidRDefault="0025345B" w:rsidP="0025345B">
            <w:pPr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BF1DD6">
              <w:rPr>
                <w:rFonts w:ascii="Verdana" w:hAnsi="Verdana"/>
                <w:bCs/>
                <w:color w:val="000000"/>
                <w:sz w:val="18"/>
                <w:szCs w:val="18"/>
              </w:rPr>
              <w:t>IČ: 70987386</w:t>
            </w:r>
          </w:p>
          <w:p w:rsidR="0025345B" w:rsidRPr="00BF1DD6" w:rsidRDefault="0025345B" w:rsidP="0025345B">
            <w:pPr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BF1DD6">
              <w:rPr>
                <w:rFonts w:ascii="Verdana" w:hAnsi="Verdana"/>
                <w:bCs/>
                <w:color w:val="000000"/>
                <w:sz w:val="18"/>
                <w:szCs w:val="18"/>
              </w:rPr>
              <w:t>RED IZO:650022599</w:t>
            </w:r>
          </w:p>
          <w:p w:rsidR="0025345B" w:rsidRPr="00BF1DD6" w:rsidRDefault="0025345B" w:rsidP="0025345B">
            <w:pPr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BF1DD6">
              <w:rPr>
                <w:rFonts w:ascii="Verdana" w:hAnsi="Verdana"/>
                <w:bCs/>
                <w:color w:val="000000"/>
                <w:sz w:val="18"/>
                <w:szCs w:val="18"/>
              </w:rPr>
              <w:t>IZO:107626446</w:t>
            </w:r>
          </w:p>
          <w:p w:rsidR="0025345B" w:rsidRPr="00BF1DD6" w:rsidRDefault="0025345B" w:rsidP="0025345B">
            <w:pPr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BF1DD6">
              <w:rPr>
                <w:rFonts w:ascii="Verdana" w:hAnsi="Verdana"/>
                <w:bCs/>
                <w:color w:val="000000"/>
                <w:sz w:val="18"/>
                <w:szCs w:val="18"/>
              </w:rPr>
              <w:t>IZO:102308365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Verdana" w:hAnsi="Verdana"/>
                <w:bCs/>
                <w:color w:val="000000"/>
                <w:sz w:val="18"/>
                <w:szCs w:val="18"/>
              </w:rPr>
              <w:t>IZO:119901382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Rozšíření kapacity a zkvalitnění podmínek předškolního vzdělávání v MŠ Blatec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3. 500 000,-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1.2.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</w:tr>
      <w:tr w:rsidR="0025345B" w:rsidRPr="000F7C13" w:rsidTr="00A1427D">
        <w:trPr>
          <w:trHeight w:val="290"/>
        </w:trPr>
        <w:tc>
          <w:tcPr>
            <w:tcW w:w="2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a modernizace vybavení v ZŠ Blatec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3. 300 000,-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2018-2020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25345B" w:rsidRPr="000F7C13" w:rsidTr="005E738B">
        <w:trPr>
          <w:trHeight w:val="290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a Mateřská škola Charváty, příspěvková organizace</w:t>
            </w:r>
          </w:p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70987572</w:t>
            </w:r>
          </w:p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650041224</w:t>
            </w:r>
          </w:p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IZO:107626420</w:t>
            </w:r>
          </w:p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IZO:102308292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IZO:119900718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Výstavba polytechnické učebny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 000 000,-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767AE7" w:rsidRPr="000F7C13" w:rsidTr="009D5E4A">
        <w:trPr>
          <w:trHeight w:val="290"/>
        </w:trPr>
        <w:tc>
          <w:tcPr>
            <w:tcW w:w="2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767AE7" w:rsidRPr="00BF1DD6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Mateřská škola Věrovany, okres Olomouc, příspěvková organizace</w:t>
            </w:r>
          </w:p>
          <w:p w:rsidR="00767AE7" w:rsidRPr="00BF1DD6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IČ:70985545</w:t>
            </w:r>
          </w:p>
          <w:p w:rsidR="00767AE7" w:rsidRPr="00BF1DD6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IZO:600138895</w:t>
            </w:r>
          </w:p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IZO:107626438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Obnova hřiště MŠ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150 000,-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2019-2020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1.1.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:rsidR="00767AE7" w:rsidRPr="00A7317E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767AE7" w:rsidRPr="000F7C13" w:rsidTr="009D5E4A">
        <w:trPr>
          <w:trHeight w:val="290"/>
        </w:trPr>
        <w:tc>
          <w:tcPr>
            <w:tcW w:w="24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767AE7" w:rsidRPr="00BF1DD6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67AE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Modernizace vybavení v ZŠ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67AE7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2. 000 000,-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767AE7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767AE7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2021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767AE7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767AE7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1.2.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767AE7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767AE7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767AE7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767AE7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767AE7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767AE7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767AE7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767AE7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:rsidR="00767AE7" w:rsidRPr="00767AE7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767AE7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767AE7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767AE7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  <w:t>☒</w:t>
            </w:r>
          </w:p>
        </w:tc>
      </w:tr>
      <w:tr w:rsidR="00767AE7" w:rsidRPr="000F7C13" w:rsidTr="00A1427D">
        <w:trPr>
          <w:trHeight w:val="290"/>
        </w:trPr>
        <w:tc>
          <w:tcPr>
            <w:tcW w:w="2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767AE7" w:rsidRPr="00BF1DD6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Věrovany, okres Olomouc, příspěvková organizace</w:t>
            </w:r>
          </w:p>
          <w:p w:rsidR="00767AE7" w:rsidRPr="00BF1DD6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IČ:70985553</w:t>
            </w:r>
          </w:p>
          <w:p w:rsidR="00767AE7" w:rsidRPr="00BF1DD6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IZO:600140342</w:t>
            </w:r>
          </w:p>
          <w:p w:rsidR="00767AE7" w:rsidRPr="00BF1DD6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IZO:102308306</w:t>
            </w:r>
          </w:p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IZO:119900726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Školní družina pro všechny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150 000,-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1.5.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:rsidR="00767AE7" w:rsidRPr="00A7317E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767AE7" w:rsidRPr="000F7C13" w:rsidTr="004A4A9F">
        <w:trPr>
          <w:trHeight w:val="290"/>
        </w:trPr>
        <w:tc>
          <w:tcPr>
            <w:tcW w:w="24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Dílna pro pracovní činnosti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200 000,-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:rsidR="00767AE7" w:rsidRPr="00A7317E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767AE7" w:rsidRPr="000F7C13" w:rsidTr="00E44E1C">
        <w:trPr>
          <w:trHeight w:val="290"/>
        </w:trPr>
        <w:tc>
          <w:tcPr>
            <w:tcW w:w="24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143CEF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Vybudování – rekonstrukce odborné učebny (kuchyně)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143CEF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650 000,-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143CEF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2020-2021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143CEF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1.3.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143CEF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143CEF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143CEF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143CEF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:rsidR="00767AE7" w:rsidRPr="00143CEF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143CEF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  <w:tr w:rsidR="00767AE7" w:rsidRPr="000F7C13" w:rsidTr="00E44E1C">
        <w:trPr>
          <w:trHeight w:val="290"/>
        </w:trPr>
        <w:tc>
          <w:tcPr>
            <w:tcW w:w="24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767AE7" w:rsidRPr="00BF1DD6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A7317E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767AE7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Modernizace vybavení v ZŠ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767AE7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767AE7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2. 000 000,-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767AE7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767AE7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2020-2021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767AE7" w:rsidRDefault="00767AE7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767AE7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767AE7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767AE7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767AE7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767AE7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767AE7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767AE7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767AE7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767AE7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:rsidR="00767AE7" w:rsidRPr="00767AE7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767AE7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AE7" w:rsidRPr="00767AE7" w:rsidRDefault="00767AE7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767AE7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highlight w:val="yellow"/>
                <w:lang w:eastAsia="cs-CZ"/>
              </w:rPr>
              <w:t>☒</w:t>
            </w:r>
          </w:p>
        </w:tc>
      </w:tr>
      <w:tr w:rsidR="0025345B" w:rsidRPr="000F7C13" w:rsidTr="00AB0F8D">
        <w:trPr>
          <w:trHeight w:val="290"/>
        </w:trPr>
        <w:tc>
          <w:tcPr>
            <w:tcW w:w="2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Milady Petřkové Velký Týnec</w:t>
            </w:r>
          </w:p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IČ:47654546</w:t>
            </w:r>
          </w:p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IZO:600140113</w:t>
            </w:r>
          </w:p>
          <w:p w:rsidR="0025345B" w:rsidRPr="00BF1DD6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IZO:047654546</w:t>
            </w:r>
          </w:p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IZO:119900068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Mobilní učebna výpočetní techniky ZŠ Velký Týnec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2. 000 000,-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1.4.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A7317E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A7317E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</w:tr>
      <w:tr w:rsidR="0025345B" w:rsidRPr="000F7C13" w:rsidTr="00073462">
        <w:trPr>
          <w:trHeight w:val="290"/>
        </w:trPr>
        <w:tc>
          <w:tcPr>
            <w:tcW w:w="24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45B" w:rsidRPr="00BF1DD6" w:rsidRDefault="0025345B" w:rsidP="002534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1DD6">
              <w:rPr>
                <w:rFonts w:ascii="Calibri" w:hAnsi="Calibri" w:cs="Calibri"/>
                <w:color w:val="000000"/>
                <w:sz w:val="22"/>
                <w:szCs w:val="22"/>
              </w:rPr>
              <w:t>Modernizace a rozšíření kapacity (přístavba) ZŠ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45B" w:rsidRPr="00BF1DD6" w:rsidRDefault="0025345B" w:rsidP="002534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1DD6">
              <w:rPr>
                <w:rFonts w:ascii="Calibri" w:hAnsi="Calibri" w:cs="Calibri"/>
                <w:color w:val="000000"/>
                <w:sz w:val="22"/>
                <w:szCs w:val="22"/>
              </w:rPr>
              <w:t>60 000 000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45B" w:rsidRPr="00BF1DD6" w:rsidRDefault="0025345B" w:rsidP="002534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1DD6">
              <w:rPr>
                <w:rFonts w:ascii="Calibri" w:hAnsi="Calibri" w:cs="Calibri"/>
                <w:color w:val="000000"/>
                <w:sz w:val="22"/>
                <w:szCs w:val="22"/>
              </w:rPr>
              <w:t>2020-2022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45B" w:rsidRPr="00BF1DD6" w:rsidRDefault="0025345B" w:rsidP="002534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1DD6">
              <w:rPr>
                <w:rFonts w:ascii="Calibri" w:hAnsi="Calibri" w:cs="Calibri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:rsidR="0025345B" w:rsidRPr="00BF1DD6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BF1DD6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BF1DD6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</w:tr>
      <w:tr w:rsidR="0025345B" w:rsidRPr="000F7C13" w:rsidTr="00AB0F8D">
        <w:trPr>
          <w:trHeight w:val="290"/>
        </w:trPr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25345B" w:rsidRPr="00A7317E" w:rsidRDefault="0025345B" w:rsidP="0025345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45B" w:rsidRPr="00143CEF" w:rsidRDefault="0025345B" w:rsidP="002534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Učebna výpočetní techniky pro 21. století - ZŠ Velký Týnec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45B" w:rsidRPr="00143CEF" w:rsidRDefault="0025345B" w:rsidP="002534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2. 000 000,-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45B" w:rsidRPr="00143CEF" w:rsidRDefault="0025345B" w:rsidP="002534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3CEF">
              <w:rPr>
                <w:rFonts w:ascii="Calibri" w:hAnsi="Calibri" w:cs="Calibri"/>
                <w:color w:val="000000"/>
                <w:sz w:val="22"/>
                <w:szCs w:val="22"/>
              </w:rPr>
              <w:t>2020-2021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45B" w:rsidRPr="00143CEF" w:rsidRDefault="0025345B" w:rsidP="002534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3CEF">
              <w:rPr>
                <w:rFonts w:ascii="Calibri" w:hAnsi="Calibri" w:cs="Calibri"/>
                <w:color w:val="000000"/>
                <w:sz w:val="22"/>
                <w:szCs w:val="22"/>
              </w:rPr>
              <w:t>1.3.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143CEF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143CEF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143CEF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143CEF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:rsidR="0025345B" w:rsidRPr="00143CEF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☒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45B" w:rsidRPr="00143CEF" w:rsidRDefault="0025345B" w:rsidP="0025345B">
            <w:pPr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Segoe UI Symbol" w:eastAsia="Times New Roman" w:hAnsi="Segoe UI Symbol" w:cs="Segoe UI Symbol"/>
                <w:color w:val="000000"/>
                <w:sz w:val="22"/>
                <w:szCs w:val="22"/>
                <w:lang w:eastAsia="cs-CZ"/>
              </w:rPr>
              <w:t>☐</w:t>
            </w:r>
          </w:p>
        </w:tc>
      </w:tr>
    </w:tbl>
    <w:p w:rsidR="00253BB8" w:rsidRDefault="00253BB8" w:rsidP="00786498">
      <w:pPr>
        <w:jc w:val="both"/>
        <w:rPr>
          <w:rFonts w:cs="Arial"/>
          <w:sz w:val="20"/>
          <w:szCs w:val="20"/>
        </w:rPr>
      </w:pPr>
    </w:p>
    <w:p w:rsidR="004F3DD8" w:rsidRDefault="004F3DD8" w:rsidP="004F3DD8">
      <w:pPr>
        <w:pStyle w:val="Nadpis1"/>
        <w:spacing w:after="0"/>
        <w:rPr>
          <w:rFonts w:cs="Arial"/>
        </w:rPr>
      </w:pPr>
      <w:r w:rsidRPr="00CE4286">
        <w:rPr>
          <w:rFonts w:cs="Arial"/>
        </w:rPr>
        <w:t>INVESTIČNÍ PRIORITY ŠKOLSKÝCH ZAŘÍZENÍ V ORP PROSTĚJOV PRO PROJEKTY PRV</w:t>
      </w:r>
    </w:p>
    <w:p w:rsidR="004F3DD8" w:rsidRPr="004F3DD8" w:rsidRDefault="004F3DD8" w:rsidP="004F3DD8"/>
    <w:tbl>
      <w:tblPr>
        <w:tblStyle w:val="Mkatabulky"/>
        <w:tblW w:w="14000" w:type="dxa"/>
        <w:tblLayout w:type="fixed"/>
        <w:tblLook w:val="04A0" w:firstRow="1" w:lastRow="0" w:firstColumn="1" w:lastColumn="0" w:noHBand="0" w:noVBand="1"/>
      </w:tblPr>
      <w:tblGrid>
        <w:gridCol w:w="3256"/>
        <w:gridCol w:w="4790"/>
        <w:gridCol w:w="1985"/>
        <w:gridCol w:w="2126"/>
        <w:gridCol w:w="1843"/>
      </w:tblGrid>
      <w:tr w:rsidR="004F3DD8" w:rsidRPr="00EB2563" w:rsidTr="0016523A">
        <w:trPr>
          <w:trHeight w:val="276"/>
        </w:trPr>
        <w:tc>
          <w:tcPr>
            <w:tcW w:w="3256" w:type="dxa"/>
            <w:vMerge w:val="restart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Identifikace školy, školského zařízení či dalšího subjektu </w:t>
            </w:r>
          </w:p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4790" w:type="dxa"/>
            <w:vMerge w:val="restart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Název projektu:</w:t>
            </w:r>
          </w:p>
        </w:tc>
        <w:tc>
          <w:tcPr>
            <w:tcW w:w="1985" w:type="dxa"/>
            <w:vMerge w:val="restart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Očekávané celkové náklady na projekt v Kč</w:t>
            </w:r>
          </w:p>
        </w:tc>
        <w:tc>
          <w:tcPr>
            <w:tcW w:w="2126" w:type="dxa"/>
            <w:vMerge w:val="restart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Očekávaný termín realizace projektu (od – do)</w:t>
            </w:r>
          </w:p>
        </w:tc>
        <w:tc>
          <w:tcPr>
            <w:tcW w:w="1843" w:type="dxa"/>
            <w:vMerge w:val="restart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Soulad s MAP*</w:t>
            </w:r>
          </w:p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4F3DD8" w:rsidRPr="00EB2563" w:rsidTr="0016523A">
        <w:trPr>
          <w:trHeight w:val="520"/>
        </w:trPr>
        <w:tc>
          <w:tcPr>
            <w:tcW w:w="3256" w:type="dxa"/>
            <w:vMerge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4790" w:type="dxa"/>
            <w:vMerge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85" w:type="dxa"/>
            <w:vMerge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2126" w:type="dxa"/>
            <w:vMerge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843" w:type="dxa"/>
            <w:vMerge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4F3DD8" w:rsidRPr="00EB2563" w:rsidTr="0016523A">
        <w:trPr>
          <w:trHeight w:val="276"/>
        </w:trPr>
        <w:tc>
          <w:tcPr>
            <w:tcW w:w="3256" w:type="dxa"/>
            <w:vMerge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4790" w:type="dxa"/>
            <w:vMerge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985" w:type="dxa"/>
            <w:vMerge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2126" w:type="dxa"/>
            <w:vMerge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1843" w:type="dxa"/>
            <w:vMerge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</w:tr>
      <w:tr w:rsidR="002B4324" w:rsidRPr="00EB2563" w:rsidTr="0016523A">
        <w:trPr>
          <w:trHeight w:val="267"/>
        </w:trPr>
        <w:tc>
          <w:tcPr>
            <w:tcW w:w="3256" w:type="dxa"/>
            <w:vMerge w:val="restart"/>
          </w:tcPr>
          <w:p w:rsidR="002B4324" w:rsidRPr="00143CEF" w:rsidRDefault="002B4324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a mateřská škola Bedihošť</w:t>
            </w:r>
          </w:p>
          <w:p w:rsidR="002B4324" w:rsidRPr="00143CEF" w:rsidRDefault="002B4324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IČO: 628 60 666</w:t>
            </w:r>
          </w:p>
          <w:p w:rsidR="002B4324" w:rsidRPr="00143CEF" w:rsidRDefault="002B4324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600120422</w:t>
            </w:r>
          </w:p>
          <w:p w:rsidR="002B4324" w:rsidRPr="00143CEF" w:rsidRDefault="002B4324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102591296</w:t>
            </w:r>
          </w:p>
          <w:p w:rsidR="002B4324" w:rsidRPr="00143CEF" w:rsidRDefault="002B4324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4790" w:type="dxa"/>
          </w:tcPr>
          <w:p w:rsidR="002B4324" w:rsidRPr="00143CEF" w:rsidRDefault="002B4324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Nová podlaha v kmenové učebně </w:t>
            </w:r>
          </w:p>
        </w:tc>
        <w:tc>
          <w:tcPr>
            <w:tcW w:w="1985" w:type="dxa"/>
          </w:tcPr>
          <w:p w:rsidR="002B4324" w:rsidRPr="00143CEF" w:rsidRDefault="002B4324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110 000,-</w:t>
            </w:r>
          </w:p>
        </w:tc>
        <w:tc>
          <w:tcPr>
            <w:tcW w:w="2126" w:type="dxa"/>
          </w:tcPr>
          <w:p w:rsidR="002B4324" w:rsidRPr="00143CEF" w:rsidRDefault="002B4324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7. – 8. 2020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148597780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2B4324" w:rsidRPr="00143CEF" w:rsidRDefault="002B4324" w:rsidP="004F3DD8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Segoe UI Symbol" w:eastAsia="Times New Roman" w:hAnsi="Segoe UI Symbol" w:cs="Segoe UI Symbol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2B4324" w:rsidRPr="00EB2563" w:rsidTr="0016523A">
        <w:trPr>
          <w:trHeight w:val="282"/>
        </w:trPr>
        <w:tc>
          <w:tcPr>
            <w:tcW w:w="3256" w:type="dxa"/>
            <w:vMerge/>
          </w:tcPr>
          <w:p w:rsidR="002B4324" w:rsidRPr="00143CEF" w:rsidRDefault="002B4324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4790" w:type="dxa"/>
          </w:tcPr>
          <w:p w:rsidR="002B4324" w:rsidRPr="00143CEF" w:rsidRDefault="002B4324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Altán a skluzavka v MŠ</w:t>
            </w:r>
          </w:p>
        </w:tc>
        <w:tc>
          <w:tcPr>
            <w:tcW w:w="1985" w:type="dxa"/>
          </w:tcPr>
          <w:p w:rsidR="002B4324" w:rsidRPr="00143CEF" w:rsidRDefault="002B4324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120 000,-</w:t>
            </w:r>
          </w:p>
        </w:tc>
        <w:tc>
          <w:tcPr>
            <w:tcW w:w="2126" w:type="dxa"/>
          </w:tcPr>
          <w:p w:rsidR="002B4324" w:rsidRPr="00143CEF" w:rsidRDefault="002B4324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7. – 8. 2020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-155114410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2B4324" w:rsidRPr="00143CEF" w:rsidRDefault="002B4324" w:rsidP="004F3DD8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Segoe UI Symbol" w:eastAsia="Times New Roman" w:hAnsi="Segoe UI Symbol" w:cs="Segoe UI Symbol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2B4324" w:rsidRPr="00EB2563" w:rsidTr="0016523A">
        <w:trPr>
          <w:trHeight w:val="282"/>
        </w:trPr>
        <w:tc>
          <w:tcPr>
            <w:tcW w:w="3256" w:type="dxa"/>
            <w:vMerge/>
          </w:tcPr>
          <w:p w:rsidR="002B4324" w:rsidRPr="00143CEF" w:rsidRDefault="002B4324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4790" w:type="dxa"/>
          </w:tcPr>
          <w:p w:rsidR="002B4324" w:rsidRPr="002B4324" w:rsidRDefault="002B4324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2B4324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Rekonstrukce sociálního zařízení v </w:t>
            </w:r>
            <w:proofErr w:type="spellStart"/>
            <w:r w:rsidRPr="002B4324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Mš</w:t>
            </w:r>
            <w:proofErr w:type="spellEnd"/>
            <w:r w:rsidRPr="002B4324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 xml:space="preserve"> – místnosti s výlevkou v I. </w:t>
            </w:r>
            <w:proofErr w:type="spellStart"/>
            <w:r w:rsidRPr="002B4324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poschodní</w:t>
            </w:r>
            <w:proofErr w:type="spellEnd"/>
            <w:r w:rsidRPr="002B4324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 xml:space="preserve"> </w:t>
            </w:r>
          </w:p>
        </w:tc>
        <w:tc>
          <w:tcPr>
            <w:tcW w:w="1985" w:type="dxa"/>
          </w:tcPr>
          <w:p w:rsidR="002B4324" w:rsidRPr="002B4324" w:rsidRDefault="002B4324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2B4324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60 000,-</w:t>
            </w:r>
          </w:p>
        </w:tc>
        <w:tc>
          <w:tcPr>
            <w:tcW w:w="2126" w:type="dxa"/>
          </w:tcPr>
          <w:p w:rsidR="002B4324" w:rsidRPr="002B4324" w:rsidRDefault="002B4324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2020- 2024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highlight w:val="yellow"/>
              <w:lang w:eastAsia="cs-CZ"/>
            </w:rPr>
            <w:id w:val="-200642275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2B4324" w:rsidRPr="002B4324" w:rsidRDefault="002B4324" w:rsidP="004F3DD8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highlight w:val="yellow"/>
                    <w:lang w:eastAsia="cs-CZ"/>
                  </w:rPr>
                </w:pPr>
                <w:r w:rsidRPr="002B4324">
                  <w:rPr>
                    <w:rFonts w:ascii="Segoe UI Symbol" w:eastAsia="Times New Roman" w:hAnsi="Segoe UI Symbol" w:cs="Segoe UI Symbol"/>
                    <w:color w:val="000000"/>
                    <w:sz w:val="22"/>
                    <w:szCs w:val="22"/>
                    <w:highlight w:val="yellow"/>
                    <w:lang w:eastAsia="cs-CZ"/>
                  </w:rPr>
                  <w:t>☒</w:t>
                </w:r>
              </w:p>
            </w:tc>
          </w:sdtContent>
        </w:sdt>
      </w:tr>
      <w:tr w:rsidR="002B4324" w:rsidRPr="00EB2563" w:rsidTr="0016523A">
        <w:trPr>
          <w:trHeight w:val="282"/>
        </w:trPr>
        <w:tc>
          <w:tcPr>
            <w:tcW w:w="3256" w:type="dxa"/>
            <w:vMerge/>
          </w:tcPr>
          <w:p w:rsidR="002B4324" w:rsidRPr="00143CEF" w:rsidRDefault="002B4324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4790" w:type="dxa"/>
          </w:tcPr>
          <w:p w:rsidR="002B4324" w:rsidRPr="002B4324" w:rsidRDefault="002B4324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Vybavení MŠ dle požadavků ŠVP</w:t>
            </w:r>
          </w:p>
        </w:tc>
        <w:tc>
          <w:tcPr>
            <w:tcW w:w="1985" w:type="dxa"/>
          </w:tcPr>
          <w:p w:rsidR="002B4324" w:rsidRPr="002B4324" w:rsidRDefault="002B4324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2B4324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100 000,-</w:t>
            </w:r>
          </w:p>
        </w:tc>
        <w:tc>
          <w:tcPr>
            <w:tcW w:w="2126" w:type="dxa"/>
          </w:tcPr>
          <w:p w:rsidR="002B4324" w:rsidRPr="002B4324" w:rsidRDefault="002B4324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2020- 2024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highlight w:val="yellow"/>
              <w:lang w:eastAsia="cs-CZ"/>
            </w:rPr>
            <w:id w:val="10045834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2B4324" w:rsidRPr="002B4324" w:rsidRDefault="002B4324" w:rsidP="004F3DD8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highlight w:val="yellow"/>
                    <w:lang w:eastAsia="cs-CZ"/>
                  </w:rPr>
                </w:pPr>
                <w:r w:rsidRPr="002B4324">
                  <w:rPr>
                    <w:rFonts w:ascii="Segoe UI Symbol" w:eastAsia="Times New Roman" w:hAnsi="Segoe UI Symbol" w:cs="Segoe UI Symbol"/>
                    <w:color w:val="000000"/>
                    <w:sz w:val="22"/>
                    <w:szCs w:val="22"/>
                    <w:highlight w:val="yellow"/>
                    <w:lang w:eastAsia="cs-CZ"/>
                  </w:rPr>
                  <w:t>☒</w:t>
                </w:r>
              </w:p>
            </w:tc>
          </w:sdtContent>
        </w:sdt>
      </w:tr>
      <w:tr w:rsidR="002B4324" w:rsidRPr="00EB2563" w:rsidTr="0016523A">
        <w:trPr>
          <w:trHeight w:val="282"/>
        </w:trPr>
        <w:tc>
          <w:tcPr>
            <w:tcW w:w="3256" w:type="dxa"/>
            <w:vMerge/>
          </w:tcPr>
          <w:p w:rsidR="002B4324" w:rsidRPr="00143CEF" w:rsidRDefault="002B4324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4790" w:type="dxa"/>
          </w:tcPr>
          <w:p w:rsidR="002B4324" w:rsidRPr="002B4324" w:rsidRDefault="002B4324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Vybavení učebny I. stupně – interaktivní tabule s dataprojektorem</w:t>
            </w:r>
          </w:p>
        </w:tc>
        <w:tc>
          <w:tcPr>
            <w:tcW w:w="1985" w:type="dxa"/>
          </w:tcPr>
          <w:p w:rsidR="002B4324" w:rsidRPr="002B4324" w:rsidRDefault="002B4324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12</w:t>
            </w:r>
            <w:r w:rsidRPr="002B4324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0 000,-</w:t>
            </w:r>
          </w:p>
        </w:tc>
        <w:tc>
          <w:tcPr>
            <w:tcW w:w="2126" w:type="dxa"/>
          </w:tcPr>
          <w:p w:rsidR="002B4324" w:rsidRPr="002B4324" w:rsidRDefault="002B4324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2020- 2024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highlight w:val="yellow"/>
              <w:lang w:eastAsia="cs-CZ"/>
            </w:rPr>
            <w:id w:val="67383637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2B4324" w:rsidRPr="002B4324" w:rsidRDefault="002B4324" w:rsidP="004F3DD8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highlight w:val="yellow"/>
                    <w:lang w:eastAsia="cs-CZ"/>
                  </w:rPr>
                </w:pPr>
                <w:r w:rsidRPr="002B4324">
                  <w:rPr>
                    <w:rFonts w:ascii="Segoe UI Symbol" w:eastAsia="Times New Roman" w:hAnsi="Segoe UI Symbol" w:cs="Segoe UI Symbol"/>
                    <w:color w:val="000000"/>
                    <w:sz w:val="22"/>
                    <w:szCs w:val="22"/>
                    <w:highlight w:val="yellow"/>
                    <w:lang w:eastAsia="cs-CZ"/>
                  </w:rPr>
                  <w:t>☒</w:t>
                </w:r>
              </w:p>
            </w:tc>
          </w:sdtContent>
        </w:sdt>
      </w:tr>
      <w:tr w:rsidR="002B4324" w:rsidRPr="00EB2563" w:rsidTr="0016523A">
        <w:trPr>
          <w:trHeight w:val="282"/>
        </w:trPr>
        <w:tc>
          <w:tcPr>
            <w:tcW w:w="3256" w:type="dxa"/>
            <w:vMerge/>
          </w:tcPr>
          <w:p w:rsidR="002B4324" w:rsidRPr="00143CEF" w:rsidRDefault="002B4324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4790" w:type="dxa"/>
          </w:tcPr>
          <w:p w:rsidR="002B4324" w:rsidRPr="002B4324" w:rsidRDefault="002B4324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 xml:space="preserve">Rekonstrukce podlah pěti učeben </w:t>
            </w:r>
          </w:p>
        </w:tc>
        <w:tc>
          <w:tcPr>
            <w:tcW w:w="1985" w:type="dxa"/>
          </w:tcPr>
          <w:p w:rsidR="002B4324" w:rsidRPr="002B4324" w:rsidRDefault="002B4324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55</w:t>
            </w:r>
            <w:r w:rsidRPr="002B4324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0 000,-</w:t>
            </w:r>
          </w:p>
        </w:tc>
        <w:tc>
          <w:tcPr>
            <w:tcW w:w="2126" w:type="dxa"/>
          </w:tcPr>
          <w:p w:rsidR="002B4324" w:rsidRPr="002B4324" w:rsidRDefault="002B4324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2020- 2024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highlight w:val="yellow"/>
              <w:lang w:eastAsia="cs-CZ"/>
            </w:rPr>
            <w:id w:val="-51083678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2B4324" w:rsidRPr="002B4324" w:rsidRDefault="002B4324" w:rsidP="004F3DD8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highlight w:val="yellow"/>
                    <w:lang w:eastAsia="cs-CZ"/>
                  </w:rPr>
                </w:pPr>
                <w:r w:rsidRPr="002B4324">
                  <w:rPr>
                    <w:rFonts w:ascii="Segoe UI Symbol" w:eastAsia="Times New Roman" w:hAnsi="Segoe UI Symbol" w:cs="Segoe UI Symbol"/>
                    <w:color w:val="000000"/>
                    <w:sz w:val="22"/>
                    <w:szCs w:val="22"/>
                    <w:highlight w:val="yellow"/>
                    <w:lang w:eastAsia="cs-CZ"/>
                  </w:rPr>
                  <w:t>☒</w:t>
                </w:r>
              </w:p>
            </w:tc>
          </w:sdtContent>
        </w:sdt>
      </w:tr>
      <w:tr w:rsidR="004F3DD8" w:rsidRPr="00EB2563" w:rsidTr="0016523A">
        <w:trPr>
          <w:trHeight w:val="282"/>
        </w:trPr>
        <w:tc>
          <w:tcPr>
            <w:tcW w:w="3256" w:type="dxa"/>
            <w:vMerge w:val="restart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Mateřská škola Čelčice, okr. Prostějov, příspěvková organizace</w:t>
            </w:r>
          </w:p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IČO: 75021081</w:t>
            </w:r>
          </w:p>
          <w:p w:rsidR="004F3DD8" w:rsidRPr="00143CEF" w:rsidRDefault="009231C7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RED IZO: </w:t>
            </w:r>
            <w:r w:rsidR="004F3DD8"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600 119 572</w:t>
            </w:r>
          </w:p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107610787</w:t>
            </w:r>
          </w:p>
        </w:tc>
        <w:tc>
          <w:tcPr>
            <w:tcW w:w="4790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sociálního zařízení v MŠ Čelčice</w:t>
            </w:r>
          </w:p>
        </w:tc>
        <w:tc>
          <w:tcPr>
            <w:tcW w:w="1985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400.000,-</w:t>
            </w:r>
          </w:p>
        </w:tc>
        <w:tc>
          <w:tcPr>
            <w:tcW w:w="2126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47241635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4F3DD8" w:rsidRPr="00143CEF" w:rsidRDefault="004F3DD8" w:rsidP="004F3DD8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Segoe UI Symbol" w:eastAsia="Times New Roman" w:hAnsi="Segoe UI Symbol" w:cs="Segoe UI Symbol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4F3DD8" w:rsidRPr="00EB2563" w:rsidTr="0016523A">
        <w:trPr>
          <w:trHeight w:val="282"/>
        </w:trPr>
        <w:tc>
          <w:tcPr>
            <w:tcW w:w="3256" w:type="dxa"/>
            <w:vMerge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4790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Vnitřní vybavení MŠ dle požadavků ŠVP</w:t>
            </w:r>
          </w:p>
        </w:tc>
        <w:tc>
          <w:tcPr>
            <w:tcW w:w="1985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100.000,-</w:t>
            </w:r>
          </w:p>
        </w:tc>
        <w:tc>
          <w:tcPr>
            <w:tcW w:w="2126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2020 - 2021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61655996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4F3DD8" w:rsidRPr="00143CEF" w:rsidRDefault="004F3DD8" w:rsidP="004F3DD8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Segoe UI Symbol" w:eastAsia="Times New Roman" w:hAnsi="Segoe UI Symbol" w:cs="Segoe UI Symbol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4F3DD8" w:rsidRPr="00EB2563" w:rsidTr="0016523A">
        <w:trPr>
          <w:trHeight w:val="267"/>
        </w:trPr>
        <w:tc>
          <w:tcPr>
            <w:tcW w:w="3256" w:type="dxa"/>
            <w:vMerge w:val="restart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Klenovice na Hané, okres Prostějov, příspěvková organizace</w:t>
            </w:r>
          </w:p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IČO: 75020378</w:t>
            </w:r>
          </w:p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600120481</w:t>
            </w:r>
          </w:p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102591385</w:t>
            </w:r>
          </w:p>
        </w:tc>
        <w:tc>
          <w:tcPr>
            <w:tcW w:w="4790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Vybavení učeben 1. st. (1. tř.) – interaktivní tabule s dataprojektorem</w:t>
            </w:r>
          </w:p>
        </w:tc>
        <w:tc>
          <w:tcPr>
            <w:tcW w:w="1985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125 000,- </w:t>
            </w:r>
          </w:p>
        </w:tc>
        <w:tc>
          <w:tcPr>
            <w:tcW w:w="2126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2020 - 2023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-209184205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4F3DD8" w:rsidRPr="00143CEF" w:rsidRDefault="004F3DD8" w:rsidP="004F3DD8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Segoe UI Symbol" w:eastAsia="Times New Roman" w:hAnsi="Segoe UI Symbol" w:cs="Segoe UI Symbol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4F3DD8" w:rsidRPr="00EB2563" w:rsidTr="0016523A">
        <w:trPr>
          <w:trHeight w:val="267"/>
        </w:trPr>
        <w:tc>
          <w:tcPr>
            <w:tcW w:w="3256" w:type="dxa"/>
            <w:vMerge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4790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Vybavení učeben 1. st. (2. tř.) – interaktivní tabule s dataprojektorem</w:t>
            </w:r>
          </w:p>
        </w:tc>
        <w:tc>
          <w:tcPr>
            <w:tcW w:w="1985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125 000,- </w:t>
            </w:r>
          </w:p>
        </w:tc>
        <w:tc>
          <w:tcPr>
            <w:tcW w:w="2126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2020 - 2023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-58137346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4F3DD8" w:rsidRPr="00143CEF" w:rsidRDefault="004F3DD8" w:rsidP="004F3DD8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Segoe UI Symbol" w:eastAsia="Times New Roman" w:hAnsi="Segoe UI Symbol" w:cs="Segoe UI Symbol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4F3DD8" w:rsidRPr="00EB2563" w:rsidTr="0016523A">
        <w:trPr>
          <w:trHeight w:val="267"/>
        </w:trPr>
        <w:tc>
          <w:tcPr>
            <w:tcW w:w="3256" w:type="dxa"/>
            <w:vMerge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4790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Vybavení učeben 1. st. (3. tř.) – interaktivní tabule s dataprojektorem</w:t>
            </w:r>
          </w:p>
        </w:tc>
        <w:tc>
          <w:tcPr>
            <w:tcW w:w="1985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125 000,- </w:t>
            </w:r>
          </w:p>
        </w:tc>
        <w:tc>
          <w:tcPr>
            <w:tcW w:w="2126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2020 - 2023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1596780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4F3DD8" w:rsidRPr="00143CEF" w:rsidRDefault="004F3DD8" w:rsidP="004F3DD8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Segoe UI Symbol" w:eastAsia="Times New Roman" w:hAnsi="Segoe UI Symbol" w:cs="Segoe UI Symbol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4F3DD8" w:rsidRPr="00EB2563" w:rsidTr="0016523A">
        <w:trPr>
          <w:trHeight w:val="267"/>
        </w:trPr>
        <w:tc>
          <w:tcPr>
            <w:tcW w:w="3256" w:type="dxa"/>
            <w:vMerge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4790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Vybavení učeben 1. st. (4. tř.) – interaktivní tabule s dataprojektorem</w:t>
            </w:r>
          </w:p>
        </w:tc>
        <w:tc>
          <w:tcPr>
            <w:tcW w:w="1985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125 000,- </w:t>
            </w:r>
          </w:p>
        </w:tc>
        <w:tc>
          <w:tcPr>
            <w:tcW w:w="2126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2020 - 2023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116806308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4F3DD8" w:rsidRPr="00143CEF" w:rsidRDefault="004F3DD8" w:rsidP="004F3DD8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Segoe UI Symbol" w:eastAsia="Times New Roman" w:hAnsi="Segoe UI Symbol" w:cs="Segoe UI Symbol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4F3DD8" w:rsidRPr="00EB2563" w:rsidTr="0016523A">
        <w:trPr>
          <w:trHeight w:val="267"/>
        </w:trPr>
        <w:tc>
          <w:tcPr>
            <w:tcW w:w="3256" w:type="dxa"/>
            <w:vMerge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4790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Vybavení učeben 1. st. (5. tř.) – interaktivní tabule s dataprojektorem</w:t>
            </w:r>
          </w:p>
        </w:tc>
        <w:tc>
          <w:tcPr>
            <w:tcW w:w="1985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125 000,- </w:t>
            </w:r>
          </w:p>
        </w:tc>
        <w:tc>
          <w:tcPr>
            <w:tcW w:w="2126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2020 - 2023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-171542308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4F3DD8" w:rsidRPr="00143CEF" w:rsidRDefault="004F3DD8" w:rsidP="004F3DD8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Segoe UI Symbol" w:eastAsia="Times New Roman" w:hAnsi="Segoe UI Symbol" w:cs="Segoe UI Symbol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4F3DD8" w:rsidRPr="00EB2563" w:rsidTr="0016523A">
        <w:trPr>
          <w:trHeight w:val="267"/>
        </w:trPr>
        <w:tc>
          <w:tcPr>
            <w:tcW w:w="3256" w:type="dxa"/>
            <w:vMerge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4790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Vybavení učebny dějepisu – interaktivní tabule s dataprojektorem a učitelským stolem s notebookem</w:t>
            </w:r>
          </w:p>
        </w:tc>
        <w:tc>
          <w:tcPr>
            <w:tcW w:w="1985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125 000,- </w:t>
            </w:r>
          </w:p>
        </w:tc>
        <w:tc>
          <w:tcPr>
            <w:tcW w:w="2126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2020 - 2023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-50699213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4F3DD8" w:rsidRPr="00143CEF" w:rsidRDefault="004F3DD8" w:rsidP="004F3DD8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Segoe UI Symbol" w:eastAsia="Times New Roman" w:hAnsi="Segoe UI Symbol" w:cs="Segoe UI Symbol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4F3DD8" w:rsidRPr="00EB2563" w:rsidTr="0016523A">
        <w:trPr>
          <w:trHeight w:val="267"/>
        </w:trPr>
        <w:tc>
          <w:tcPr>
            <w:tcW w:w="3256" w:type="dxa"/>
            <w:vMerge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4790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Vybavení učebny dějepisu – interaktivní tabule s dataprojektorem a učitelským stolem s notebookem</w:t>
            </w:r>
          </w:p>
        </w:tc>
        <w:tc>
          <w:tcPr>
            <w:tcW w:w="1985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125 000,- </w:t>
            </w:r>
          </w:p>
        </w:tc>
        <w:tc>
          <w:tcPr>
            <w:tcW w:w="2126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2020 - 2023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-73438402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4F3DD8" w:rsidRPr="00143CEF" w:rsidRDefault="004F3DD8" w:rsidP="004F3DD8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Segoe UI Symbol" w:eastAsia="Times New Roman" w:hAnsi="Segoe UI Symbol" w:cs="Segoe UI Symbol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4F3DD8" w:rsidRPr="00EB2563" w:rsidTr="0016523A">
        <w:trPr>
          <w:trHeight w:val="662"/>
        </w:trPr>
        <w:tc>
          <w:tcPr>
            <w:tcW w:w="3256" w:type="dxa"/>
            <w:vMerge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4790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Vybavení učebny výtvarné výchovy – interaktivní tabule s dataprojektorem a učitelským stolem s notebookem</w:t>
            </w:r>
          </w:p>
        </w:tc>
        <w:tc>
          <w:tcPr>
            <w:tcW w:w="1985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125 000,- </w:t>
            </w:r>
          </w:p>
        </w:tc>
        <w:tc>
          <w:tcPr>
            <w:tcW w:w="2126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2020 - 2023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-145624526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4F3DD8" w:rsidRPr="00143CEF" w:rsidRDefault="004F3DD8" w:rsidP="004F3DD8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Segoe UI Symbol" w:eastAsia="Times New Roman" w:hAnsi="Segoe UI Symbol" w:cs="Segoe UI Symbol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4F3DD8" w:rsidRPr="00EB2563" w:rsidTr="0016523A">
        <w:trPr>
          <w:trHeight w:val="267"/>
        </w:trPr>
        <w:tc>
          <w:tcPr>
            <w:tcW w:w="3256" w:type="dxa"/>
            <w:vMerge w:val="restart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Kralice na Hané, okres Prostějov, příspěvková organizace</w:t>
            </w:r>
          </w:p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IČ: 709 812 56 </w:t>
            </w:r>
          </w:p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600 120 295 IZO: 102 591 091</w:t>
            </w:r>
          </w:p>
        </w:tc>
        <w:tc>
          <w:tcPr>
            <w:tcW w:w="4790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Vybavení stravovacího zařízení vhodným nábytkem</w:t>
            </w:r>
          </w:p>
        </w:tc>
        <w:tc>
          <w:tcPr>
            <w:tcW w:w="1985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100 000,- </w:t>
            </w:r>
          </w:p>
        </w:tc>
        <w:tc>
          <w:tcPr>
            <w:tcW w:w="2126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Březen 2020 – červenec 2020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7564532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4F3DD8" w:rsidRPr="00143CEF" w:rsidRDefault="004F3DD8" w:rsidP="004F3DD8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Segoe UI Symbol" w:eastAsia="Times New Roman" w:hAnsi="Segoe UI Symbol" w:cs="Segoe UI Symbol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4F3DD8" w:rsidRPr="00EB2563" w:rsidTr="0016523A">
        <w:trPr>
          <w:trHeight w:val="267"/>
        </w:trPr>
        <w:tc>
          <w:tcPr>
            <w:tcW w:w="3256" w:type="dxa"/>
            <w:vMerge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4790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Pořízení dotykové interaktivní tabule pro výuku</w:t>
            </w:r>
          </w:p>
        </w:tc>
        <w:tc>
          <w:tcPr>
            <w:tcW w:w="1985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134 000,-</w:t>
            </w:r>
          </w:p>
        </w:tc>
        <w:tc>
          <w:tcPr>
            <w:tcW w:w="2126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Únor 2020 – červen 2020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102999152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4F3DD8" w:rsidRPr="00143CEF" w:rsidRDefault="004F3DD8" w:rsidP="004F3DD8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Segoe UI Symbol" w:eastAsia="Times New Roman" w:hAnsi="Segoe UI Symbol" w:cs="Segoe UI Symbol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4F3DD8" w:rsidRPr="00EB2563" w:rsidTr="0016523A">
        <w:trPr>
          <w:trHeight w:val="267"/>
        </w:trPr>
        <w:tc>
          <w:tcPr>
            <w:tcW w:w="3256" w:type="dxa"/>
            <w:vMerge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4790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Postupná modernizace kmenových učeben novými magnetickými tabulemi a užitkovým nábytkem</w:t>
            </w:r>
          </w:p>
        </w:tc>
        <w:tc>
          <w:tcPr>
            <w:tcW w:w="1985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125 000,-</w:t>
            </w:r>
          </w:p>
        </w:tc>
        <w:tc>
          <w:tcPr>
            <w:tcW w:w="2126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Červenec 2020 – srpen 2020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-183961031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4F3DD8" w:rsidRPr="00143CEF" w:rsidRDefault="004F3DD8" w:rsidP="004F3DD8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Segoe UI Symbol" w:eastAsia="Times New Roman" w:hAnsi="Segoe UI Symbol" w:cs="Segoe UI Symbol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4F3DD8" w:rsidRPr="00EB2563" w:rsidTr="0016523A">
        <w:trPr>
          <w:trHeight w:val="267"/>
        </w:trPr>
        <w:tc>
          <w:tcPr>
            <w:tcW w:w="3256" w:type="dxa"/>
            <w:vMerge w:val="restart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ZŠ a MŠ Mostkovice</w:t>
            </w:r>
          </w:p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IČO: 70880883</w:t>
            </w:r>
          </w:p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600120261</w:t>
            </w:r>
          </w:p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600120261</w:t>
            </w:r>
          </w:p>
        </w:tc>
        <w:tc>
          <w:tcPr>
            <w:tcW w:w="4790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Vybavení kmenové a odborné učebny (nábytek, PC, pomůcky)</w:t>
            </w:r>
          </w:p>
        </w:tc>
        <w:tc>
          <w:tcPr>
            <w:tcW w:w="1985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280.000,-</w:t>
            </w:r>
          </w:p>
        </w:tc>
        <w:tc>
          <w:tcPr>
            <w:tcW w:w="2126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2020 - 2021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-58399628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4F3DD8" w:rsidRPr="00143CEF" w:rsidRDefault="004F3DD8" w:rsidP="004F3DD8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Segoe UI Symbol" w:eastAsia="Times New Roman" w:hAnsi="Segoe UI Symbol" w:cs="Segoe UI Symbol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4F3DD8" w:rsidRPr="00EB2563" w:rsidTr="0016523A">
        <w:trPr>
          <w:trHeight w:val="267"/>
        </w:trPr>
        <w:tc>
          <w:tcPr>
            <w:tcW w:w="3256" w:type="dxa"/>
            <w:vMerge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4790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Modernizace vybavení školní výdejny (podlahy, nábytek ve výdejně, myčka nádobí, stoly a židle)</w:t>
            </w:r>
          </w:p>
        </w:tc>
        <w:tc>
          <w:tcPr>
            <w:tcW w:w="1985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350.000,-</w:t>
            </w:r>
          </w:p>
        </w:tc>
        <w:tc>
          <w:tcPr>
            <w:tcW w:w="2126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2020 - 2021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-143204721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4F3DD8" w:rsidRPr="00143CEF" w:rsidRDefault="004F3DD8" w:rsidP="004F3DD8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Segoe UI Symbol" w:eastAsia="Times New Roman" w:hAnsi="Segoe UI Symbol" w:cs="Segoe UI Symbol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4F3DD8" w:rsidRPr="00EB2563" w:rsidTr="0016523A">
        <w:trPr>
          <w:trHeight w:val="267"/>
        </w:trPr>
        <w:tc>
          <w:tcPr>
            <w:tcW w:w="3256" w:type="dxa"/>
            <w:vMerge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4790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Vybavení školní družiny (nábytek, pomůcky)</w:t>
            </w:r>
          </w:p>
        </w:tc>
        <w:tc>
          <w:tcPr>
            <w:tcW w:w="1985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150.000,-</w:t>
            </w:r>
          </w:p>
        </w:tc>
        <w:tc>
          <w:tcPr>
            <w:tcW w:w="2126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2020 - 2021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122904008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4F3DD8" w:rsidRPr="00143CEF" w:rsidRDefault="004F3DD8" w:rsidP="004F3DD8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Segoe UI Symbol" w:eastAsia="Times New Roman" w:hAnsi="Segoe UI Symbol" w:cs="Segoe UI Symbol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4F3DD8" w:rsidRPr="00EB2563" w:rsidTr="0016523A">
        <w:trPr>
          <w:trHeight w:val="267"/>
        </w:trPr>
        <w:tc>
          <w:tcPr>
            <w:tcW w:w="3256" w:type="dxa"/>
            <w:vMerge w:val="restart"/>
          </w:tcPr>
          <w:p w:rsidR="004F3DD8" w:rsidRPr="00143CEF" w:rsidRDefault="004F3DD8" w:rsidP="009231C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Plumlov,</w:t>
            </w:r>
          </w:p>
          <w:p w:rsidR="004F3DD8" w:rsidRPr="00143CEF" w:rsidRDefault="004F3DD8" w:rsidP="009231C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okres Prostějov,</w:t>
            </w:r>
          </w:p>
          <w:p w:rsidR="004F3DD8" w:rsidRPr="00143CEF" w:rsidRDefault="004F3DD8" w:rsidP="009231C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příspěvková organizace</w:t>
            </w:r>
          </w:p>
          <w:p w:rsidR="004F3DD8" w:rsidRPr="00143CEF" w:rsidRDefault="004F3DD8" w:rsidP="009231C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657 654 78</w:t>
            </w:r>
          </w:p>
          <w:p w:rsidR="004F3DD8" w:rsidRPr="00143CEF" w:rsidRDefault="004F3DD8" w:rsidP="009231C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600 120 538</w:t>
            </w:r>
          </w:p>
          <w:p w:rsidR="004F3DD8" w:rsidRPr="00143CEF" w:rsidRDefault="004F3DD8" w:rsidP="009231C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102 591 512</w:t>
            </w:r>
          </w:p>
          <w:p w:rsidR="004F3DD8" w:rsidRPr="00143CEF" w:rsidRDefault="004F3DD8" w:rsidP="009231C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118 900 331</w:t>
            </w:r>
          </w:p>
        </w:tc>
        <w:tc>
          <w:tcPr>
            <w:tcW w:w="4790" w:type="dxa"/>
          </w:tcPr>
          <w:p w:rsidR="004F3DD8" w:rsidRPr="00143CEF" w:rsidRDefault="004F3DD8" w:rsidP="009231C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Vybudování čtenářského klubu</w:t>
            </w:r>
          </w:p>
        </w:tc>
        <w:tc>
          <w:tcPr>
            <w:tcW w:w="1985" w:type="dxa"/>
          </w:tcPr>
          <w:p w:rsidR="004F3DD8" w:rsidRPr="00143CEF" w:rsidRDefault="004F3DD8" w:rsidP="009231C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1.500 000,-</w:t>
            </w:r>
          </w:p>
        </w:tc>
        <w:tc>
          <w:tcPr>
            <w:tcW w:w="2126" w:type="dxa"/>
          </w:tcPr>
          <w:p w:rsidR="004F3DD8" w:rsidRPr="00143CEF" w:rsidRDefault="004F3DD8" w:rsidP="009231C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2019 -2023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109713186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4F3DD8" w:rsidRPr="00143CEF" w:rsidRDefault="004F3DD8" w:rsidP="009231C7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Segoe UI Symbol" w:eastAsia="Times New Roman" w:hAnsi="Segoe UI Symbol" w:cs="Segoe UI Symbol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4F3DD8" w:rsidRPr="00EB2563" w:rsidTr="0016523A">
        <w:trPr>
          <w:trHeight w:val="267"/>
        </w:trPr>
        <w:tc>
          <w:tcPr>
            <w:tcW w:w="3256" w:type="dxa"/>
            <w:vMerge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4790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kmenové učebny 8. třída</w:t>
            </w:r>
          </w:p>
        </w:tc>
        <w:tc>
          <w:tcPr>
            <w:tcW w:w="1985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250 000,-</w:t>
            </w:r>
          </w:p>
        </w:tc>
        <w:tc>
          <w:tcPr>
            <w:tcW w:w="2126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2020 -2023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170105264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4F3DD8" w:rsidRPr="00143CEF" w:rsidRDefault="004F3DD8" w:rsidP="004F3DD8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Segoe UI Symbol" w:eastAsia="Times New Roman" w:hAnsi="Segoe UI Symbol" w:cs="Segoe UI Symbol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4F3DD8" w:rsidRPr="00EB2563" w:rsidTr="0016523A">
        <w:trPr>
          <w:trHeight w:val="267"/>
        </w:trPr>
        <w:tc>
          <w:tcPr>
            <w:tcW w:w="3256" w:type="dxa"/>
            <w:vMerge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4790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poradenského centra</w:t>
            </w:r>
          </w:p>
        </w:tc>
        <w:tc>
          <w:tcPr>
            <w:tcW w:w="1985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500 000,-</w:t>
            </w:r>
          </w:p>
        </w:tc>
        <w:tc>
          <w:tcPr>
            <w:tcW w:w="2126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2020 -2023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-168820232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4F3DD8" w:rsidRPr="00143CEF" w:rsidRDefault="004F3DD8" w:rsidP="004F3DD8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Segoe UI Symbol" w:eastAsia="Times New Roman" w:hAnsi="Segoe UI Symbol" w:cs="Segoe UI Symbol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4F3DD8" w:rsidRPr="00EB2563" w:rsidTr="0016523A">
        <w:trPr>
          <w:trHeight w:val="267"/>
        </w:trPr>
        <w:tc>
          <w:tcPr>
            <w:tcW w:w="3256" w:type="dxa"/>
            <w:vMerge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4790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kmenové učebny 5. třída</w:t>
            </w:r>
          </w:p>
        </w:tc>
        <w:tc>
          <w:tcPr>
            <w:tcW w:w="1985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150 000,- </w:t>
            </w:r>
          </w:p>
        </w:tc>
        <w:tc>
          <w:tcPr>
            <w:tcW w:w="2126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2020 -2023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-208953145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4F3DD8" w:rsidRPr="00143CEF" w:rsidRDefault="004F3DD8" w:rsidP="004F3DD8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Segoe UI Symbol" w:eastAsia="Times New Roman" w:hAnsi="Segoe UI Symbol" w:cs="Segoe UI Symbol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4F3DD8" w:rsidRPr="00EB2563" w:rsidTr="0016523A">
        <w:trPr>
          <w:trHeight w:val="267"/>
        </w:trPr>
        <w:tc>
          <w:tcPr>
            <w:tcW w:w="3256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Mateřská škola Prostějovičky, příspěvková organizace</w:t>
            </w:r>
          </w:p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709 839 92</w:t>
            </w:r>
          </w:p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600 120 066</w:t>
            </w:r>
          </w:p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IZO: 107 610 876 </w:t>
            </w:r>
          </w:p>
        </w:tc>
        <w:tc>
          <w:tcPr>
            <w:tcW w:w="4790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Zabezpečení budovy MŠ – plastové vstupní dveře s elektronickým vrátným a videotelefony</w:t>
            </w:r>
          </w:p>
        </w:tc>
        <w:tc>
          <w:tcPr>
            <w:tcW w:w="1985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121 000,-</w:t>
            </w:r>
          </w:p>
        </w:tc>
        <w:tc>
          <w:tcPr>
            <w:tcW w:w="2126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2020 - 2021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-120162958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4F3DD8" w:rsidRPr="00143CEF" w:rsidRDefault="004F3DD8" w:rsidP="004F3DD8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Segoe UI Symbol" w:eastAsia="Times New Roman" w:hAnsi="Segoe UI Symbol" w:cs="Segoe UI Symbol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4F3DD8" w:rsidRPr="00EB2563" w:rsidTr="0016523A">
        <w:trPr>
          <w:trHeight w:val="267"/>
        </w:trPr>
        <w:tc>
          <w:tcPr>
            <w:tcW w:w="3256" w:type="dxa"/>
            <w:vMerge w:val="restart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a Mateřská škola Určice, příspěvková organizace</w:t>
            </w:r>
          </w:p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IČO:62859129</w:t>
            </w:r>
          </w:p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IZO:600120571</w:t>
            </w:r>
          </w:p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IZO:102591571</w:t>
            </w:r>
          </w:p>
        </w:tc>
        <w:tc>
          <w:tcPr>
            <w:tcW w:w="4790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Interaktivita mateřské školy  - modernizace MŠ</w:t>
            </w:r>
          </w:p>
        </w:tc>
        <w:tc>
          <w:tcPr>
            <w:tcW w:w="1985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120 000</w:t>
            </w:r>
          </w:p>
        </w:tc>
        <w:tc>
          <w:tcPr>
            <w:tcW w:w="2126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161924902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4F3DD8" w:rsidRPr="00143CEF" w:rsidRDefault="004F3DD8" w:rsidP="004F3DD8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Segoe UI Symbol" w:eastAsia="Times New Roman" w:hAnsi="Segoe UI Symbol" w:cs="Segoe UI Symbol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4F3DD8" w:rsidRPr="00EB2563" w:rsidTr="00265D45">
        <w:trPr>
          <w:trHeight w:val="1404"/>
        </w:trPr>
        <w:tc>
          <w:tcPr>
            <w:tcW w:w="3256" w:type="dxa"/>
            <w:vMerge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4790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Didakticky zacílené </w:t>
            </w:r>
            <w:proofErr w:type="gramStart"/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kouty</w:t>
            </w:r>
            <w:proofErr w:type="gramEnd"/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.</w:t>
            </w:r>
            <w:proofErr w:type="gramStart"/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modernizace</w:t>
            </w:r>
            <w:proofErr w:type="gramEnd"/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 MŠ</w:t>
            </w:r>
          </w:p>
        </w:tc>
        <w:tc>
          <w:tcPr>
            <w:tcW w:w="1985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120 000</w:t>
            </w:r>
          </w:p>
        </w:tc>
        <w:tc>
          <w:tcPr>
            <w:tcW w:w="2126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168577824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4F3DD8" w:rsidRPr="00143CEF" w:rsidRDefault="004F3DD8" w:rsidP="004F3DD8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Segoe UI Symbol" w:eastAsia="Times New Roman" w:hAnsi="Segoe UI Symbol" w:cs="Segoe UI Symbol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4F3DD8" w:rsidRPr="00EB2563" w:rsidTr="0016523A">
        <w:trPr>
          <w:trHeight w:val="267"/>
        </w:trPr>
        <w:tc>
          <w:tcPr>
            <w:tcW w:w="3256" w:type="dxa"/>
            <w:vMerge w:val="restart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Mateřská škola Vícov, příspěvková organizace</w:t>
            </w:r>
          </w:p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750 629 50</w:t>
            </w:r>
          </w:p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672 102 129</w:t>
            </w:r>
          </w:p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IZO: 172 102 154 </w:t>
            </w:r>
          </w:p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172 102 162</w:t>
            </w:r>
          </w:p>
        </w:tc>
        <w:tc>
          <w:tcPr>
            <w:tcW w:w="4790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MŠ – zázemí pro zaměstnance</w:t>
            </w:r>
          </w:p>
        </w:tc>
        <w:tc>
          <w:tcPr>
            <w:tcW w:w="1985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125.000,-</w:t>
            </w:r>
          </w:p>
        </w:tc>
        <w:tc>
          <w:tcPr>
            <w:tcW w:w="2126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2020 - 2022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-20319410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4F3DD8" w:rsidRPr="00143CEF" w:rsidRDefault="004F3DD8" w:rsidP="004F3DD8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Segoe UI Symbol" w:eastAsia="Times New Roman" w:hAnsi="Segoe UI Symbol" w:cs="Segoe UI Symbol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4F3DD8" w:rsidRPr="00EB2563" w:rsidTr="0016523A">
        <w:trPr>
          <w:trHeight w:val="267"/>
        </w:trPr>
        <w:tc>
          <w:tcPr>
            <w:tcW w:w="3256" w:type="dxa"/>
            <w:vMerge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4790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doprovodného zařízení  - výdejny v MŠ</w:t>
            </w:r>
          </w:p>
        </w:tc>
        <w:tc>
          <w:tcPr>
            <w:tcW w:w="1985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125.000,-</w:t>
            </w:r>
          </w:p>
        </w:tc>
        <w:tc>
          <w:tcPr>
            <w:tcW w:w="2126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2020 - 2022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206236429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4F3DD8" w:rsidRPr="00143CEF" w:rsidRDefault="004F3DD8" w:rsidP="004F3DD8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Segoe UI Symbol" w:eastAsia="Times New Roman" w:hAnsi="Segoe UI Symbol" w:cs="Segoe UI Symbol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4F3DD8" w:rsidRPr="00EB2563" w:rsidTr="0016523A">
        <w:trPr>
          <w:trHeight w:val="267"/>
        </w:trPr>
        <w:tc>
          <w:tcPr>
            <w:tcW w:w="3256" w:type="dxa"/>
            <w:vMerge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4790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Nové dveře pro MŠ</w:t>
            </w:r>
          </w:p>
        </w:tc>
        <w:tc>
          <w:tcPr>
            <w:tcW w:w="1985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125.000,-</w:t>
            </w:r>
          </w:p>
        </w:tc>
        <w:tc>
          <w:tcPr>
            <w:tcW w:w="2126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2020 - 2022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194009683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4F3DD8" w:rsidRPr="00143CEF" w:rsidRDefault="004F3DD8" w:rsidP="004F3DD8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Segoe UI Symbol" w:eastAsia="Times New Roman" w:hAnsi="Segoe UI Symbol" w:cs="Segoe UI Symbol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4F3DD8" w:rsidRPr="00EB2563" w:rsidTr="0016523A">
        <w:trPr>
          <w:trHeight w:val="267"/>
        </w:trPr>
        <w:tc>
          <w:tcPr>
            <w:tcW w:w="3256" w:type="dxa"/>
            <w:vMerge w:val="restart"/>
            <w:vAlign w:val="bottom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Mateřská škola Kelčice, okres Prostějov, příspěvková organizace</w:t>
            </w:r>
          </w:p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750 221 41</w:t>
            </w:r>
          </w:p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600 119 254</w:t>
            </w:r>
          </w:p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IZO: 107 610 043 </w:t>
            </w:r>
          </w:p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172 000 700</w:t>
            </w:r>
          </w:p>
        </w:tc>
        <w:tc>
          <w:tcPr>
            <w:tcW w:w="4790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podlahy ve třídě</w:t>
            </w:r>
          </w:p>
        </w:tc>
        <w:tc>
          <w:tcPr>
            <w:tcW w:w="1985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125.000,-</w:t>
            </w:r>
          </w:p>
        </w:tc>
        <w:tc>
          <w:tcPr>
            <w:tcW w:w="2126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2020 - 2023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-16471103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4F3DD8" w:rsidRPr="00143CEF" w:rsidRDefault="004F3DD8" w:rsidP="004F3DD8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Segoe UI Symbol" w:eastAsia="Times New Roman" w:hAnsi="Segoe UI Symbol" w:cs="Segoe UI Symbol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4F3DD8" w:rsidRPr="00EB2563" w:rsidTr="0016523A">
        <w:trPr>
          <w:trHeight w:val="267"/>
        </w:trPr>
        <w:tc>
          <w:tcPr>
            <w:tcW w:w="3256" w:type="dxa"/>
            <w:vMerge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4790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schodiště do sklepa</w:t>
            </w:r>
          </w:p>
        </w:tc>
        <w:tc>
          <w:tcPr>
            <w:tcW w:w="1985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110.000,-</w:t>
            </w:r>
          </w:p>
        </w:tc>
        <w:tc>
          <w:tcPr>
            <w:tcW w:w="2126" w:type="dxa"/>
          </w:tcPr>
          <w:p w:rsidR="004F3DD8" w:rsidRPr="00143CEF" w:rsidRDefault="004F3DD8" w:rsidP="004F3DD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2020 - 2023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-146079522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4F3DD8" w:rsidRPr="00143CEF" w:rsidRDefault="008871CC" w:rsidP="004F3DD8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16523A" w:rsidRPr="00EB2563" w:rsidTr="0016523A">
        <w:trPr>
          <w:trHeight w:val="267"/>
        </w:trPr>
        <w:tc>
          <w:tcPr>
            <w:tcW w:w="3256" w:type="dxa"/>
          </w:tcPr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a Mateřská škola Blatec, okres Olomouc, příspěvková organizace</w:t>
            </w:r>
          </w:p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70987386</w:t>
            </w:r>
          </w:p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IZO:650022599</w:t>
            </w:r>
          </w:p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IZO:107626446</w:t>
            </w:r>
          </w:p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IZO:102308365</w:t>
            </w:r>
          </w:p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IZO:119901382</w:t>
            </w:r>
          </w:p>
        </w:tc>
        <w:tc>
          <w:tcPr>
            <w:tcW w:w="4790" w:type="dxa"/>
          </w:tcPr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Rekonstrukce výdejny</w:t>
            </w:r>
          </w:p>
        </w:tc>
        <w:tc>
          <w:tcPr>
            <w:tcW w:w="1985" w:type="dxa"/>
          </w:tcPr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200.000,-</w:t>
            </w:r>
          </w:p>
        </w:tc>
        <w:tc>
          <w:tcPr>
            <w:tcW w:w="2126" w:type="dxa"/>
          </w:tcPr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62274192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16523A" w:rsidRPr="00143CEF" w:rsidRDefault="0016523A" w:rsidP="0016523A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16523A" w:rsidRPr="00EB2563" w:rsidTr="0016523A">
        <w:trPr>
          <w:trHeight w:val="267"/>
        </w:trPr>
        <w:tc>
          <w:tcPr>
            <w:tcW w:w="3256" w:type="dxa"/>
          </w:tcPr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a Mateřská škola Dub nad</w:t>
            </w:r>
          </w:p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Moravou, příspěvková organizace</w:t>
            </w:r>
          </w:p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IČ:70987025</w:t>
            </w:r>
          </w:p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650044266</w:t>
            </w:r>
          </w:p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IZO:107626454</w:t>
            </w:r>
          </w:p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IZO:102320322</w:t>
            </w:r>
          </w:p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IZO:119900386</w:t>
            </w:r>
          </w:p>
        </w:tc>
        <w:tc>
          <w:tcPr>
            <w:tcW w:w="4790" w:type="dxa"/>
          </w:tcPr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Obnova venkovních prvků MŠ</w:t>
            </w:r>
          </w:p>
        </w:tc>
        <w:tc>
          <w:tcPr>
            <w:tcW w:w="1985" w:type="dxa"/>
          </w:tcPr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600.000,-</w:t>
            </w:r>
          </w:p>
        </w:tc>
        <w:tc>
          <w:tcPr>
            <w:tcW w:w="2126" w:type="dxa"/>
          </w:tcPr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127775274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16523A" w:rsidRPr="00143CEF" w:rsidRDefault="0016523A" w:rsidP="0016523A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16523A" w:rsidRPr="00EB2563" w:rsidTr="0016523A">
        <w:trPr>
          <w:trHeight w:val="267"/>
        </w:trPr>
        <w:tc>
          <w:tcPr>
            <w:tcW w:w="3256" w:type="dxa"/>
          </w:tcPr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a Mateřská škola Kožušany-</w:t>
            </w:r>
            <w:proofErr w:type="spellStart"/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Tážaly</w:t>
            </w:r>
            <w:proofErr w:type="spellEnd"/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, okres Olomouc, příspěvková organizace</w:t>
            </w:r>
          </w:p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IČ:70990166</w:t>
            </w:r>
          </w:p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IZO:650060741</w:t>
            </w:r>
          </w:p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107626616</w:t>
            </w:r>
          </w:p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IZO:102308357</w:t>
            </w:r>
          </w:p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IZO:119900769</w:t>
            </w:r>
          </w:p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4790" w:type="dxa"/>
          </w:tcPr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Obnova vybavení ZŠ</w:t>
            </w:r>
          </w:p>
        </w:tc>
        <w:tc>
          <w:tcPr>
            <w:tcW w:w="1985" w:type="dxa"/>
          </w:tcPr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200.000,-</w:t>
            </w:r>
          </w:p>
        </w:tc>
        <w:tc>
          <w:tcPr>
            <w:tcW w:w="2126" w:type="dxa"/>
          </w:tcPr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94773939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16523A" w:rsidRPr="00143CEF" w:rsidRDefault="0016523A" w:rsidP="0016523A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16523A" w:rsidRPr="00EB2563" w:rsidTr="0016523A">
        <w:trPr>
          <w:trHeight w:val="267"/>
        </w:trPr>
        <w:tc>
          <w:tcPr>
            <w:tcW w:w="3256" w:type="dxa"/>
          </w:tcPr>
          <w:p w:rsidR="0016523A" w:rsidRPr="00143CEF" w:rsidRDefault="0016523A" w:rsidP="0016523A">
            <w:pPr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143CEF">
              <w:rPr>
                <w:rFonts w:ascii="Verdana" w:hAnsi="Verdana"/>
                <w:bCs/>
                <w:color w:val="000000"/>
                <w:sz w:val="18"/>
                <w:szCs w:val="18"/>
              </w:rPr>
              <w:t>Základní škola a mateřská škola Majetín, příspěvková organizace</w:t>
            </w:r>
          </w:p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IČ:75029464</w:t>
            </w:r>
          </w:p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IZO:600140431</w:t>
            </w:r>
          </w:p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IZO:107626276</w:t>
            </w:r>
          </w:p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IZO:102308411</w:t>
            </w:r>
          </w:p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IZO:119901200</w:t>
            </w:r>
          </w:p>
        </w:tc>
        <w:tc>
          <w:tcPr>
            <w:tcW w:w="4790" w:type="dxa"/>
          </w:tcPr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Obnova elektroinstalace</w:t>
            </w:r>
          </w:p>
        </w:tc>
        <w:tc>
          <w:tcPr>
            <w:tcW w:w="1985" w:type="dxa"/>
          </w:tcPr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1.000.000,-</w:t>
            </w:r>
          </w:p>
        </w:tc>
        <w:tc>
          <w:tcPr>
            <w:tcW w:w="2126" w:type="dxa"/>
          </w:tcPr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18456354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16523A" w:rsidRPr="00143CEF" w:rsidRDefault="0016523A" w:rsidP="0016523A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111DBA" w:rsidRPr="00EB2563" w:rsidTr="0016523A">
        <w:trPr>
          <w:trHeight w:val="267"/>
        </w:trPr>
        <w:tc>
          <w:tcPr>
            <w:tcW w:w="3256" w:type="dxa"/>
            <w:vMerge w:val="restart"/>
          </w:tcPr>
          <w:p w:rsidR="00111DBA" w:rsidRPr="00143CEF" w:rsidRDefault="00111DB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Mateřská škola Velký Týnec, příspěvková organizace</w:t>
            </w:r>
          </w:p>
          <w:p w:rsidR="00111DBA" w:rsidRPr="00143CEF" w:rsidRDefault="00111DB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73184926</w:t>
            </w:r>
          </w:p>
          <w:p w:rsidR="00111DBA" w:rsidRPr="00143CEF" w:rsidRDefault="00111DB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600139921</w:t>
            </w:r>
          </w:p>
          <w:p w:rsidR="00111DBA" w:rsidRPr="00143CEF" w:rsidRDefault="00111DB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107627981</w:t>
            </w:r>
          </w:p>
          <w:p w:rsidR="00111DBA" w:rsidRPr="00143CEF" w:rsidRDefault="00111DB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172103380</w:t>
            </w:r>
          </w:p>
        </w:tc>
        <w:tc>
          <w:tcPr>
            <w:tcW w:w="4790" w:type="dxa"/>
          </w:tcPr>
          <w:p w:rsidR="00111DBA" w:rsidRPr="00143CEF" w:rsidRDefault="00111DB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Přestavba stávající učebny MŠ</w:t>
            </w:r>
          </w:p>
        </w:tc>
        <w:tc>
          <w:tcPr>
            <w:tcW w:w="1985" w:type="dxa"/>
          </w:tcPr>
          <w:p w:rsidR="00111DBA" w:rsidRPr="00143CEF" w:rsidRDefault="00111DB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10.000.000,-</w:t>
            </w:r>
          </w:p>
        </w:tc>
        <w:tc>
          <w:tcPr>
            <w:tcW w:w="2126" w:type="dxa"/>
          </w:tcPr>
          <w:p w:rsidR="00111DBA" w:rsidRPr="00143CEF" w:rsidRDefault="00111DB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-52408667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111DBA" w:rsidRPr="00143CEF" w:rsidRDefault="00111DBA" w:rsidP="0016523A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111DBA" w:rsidRPr="00EB2563" w:rsidTr="0016523A">
        <w:trPr>
          <w:trHeight w:val="267"/>
        </w:trPr>
        <w:tc>
          <w:tcPr>
            <w:tcW w:w="3256" w:type="dxa"/>
            <w:vMerge/>
          </w:tcPr>
          <w:p w:rsidR="00111DBA" w:rsidRPr="00143CEF" w:rsidRDefault="00111DB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4790" w:type="dxa"/>
          </w:tcPr>
          <w:p w:rsidR="00111DBA" w:rsidRPr="00111DBA" w:rsidRDefault="00111DBA" w:rsidP="00111DBA">
            <w:pPr>
              <w:jc w:val="both"/>
              <w:rPr>
                <w:rFonts w:ascii="Calibri" w:eastAsia="Times New Roman" w:hAnsi="Calibri" w:cs="Calibri"/>
                <w:sz w:val="22"/>
                <w:szCs w:val="22"/>
                <w:highlight w:val="yellow"/>
                <w:lang w:eastAsia="cs-CZ"/>
              </w:rPr>
            </w:pPr>
            <w:r w:rsidRPr="00111DBA">
              <w:rPr>
                <w:rFonts w:ascii="Calibri" w:eastAsia="Times New Roman" w:hAnsi="Calibri" w:cs="Calibri"/>
                <w:sz w:val="22"/>
                <w:szCs w:val="22"/>
                <w:highlight w:val="yellow"/>
                <w:lang w:eastAsia="cs-CZ"/>
              </w:rPr>
              <w:t>Vybudování nové učebny v MŠ</w:t>
            </w:r>
          </w:p>
        </w:tc>
        <w:tc>
          <w:tcPr>
            <w:tcW w:w="1985" w:type="dxa"/>
          </w:tcPr>
          <w:p w:rsidR="00111DBA" w:rsidRPr="00111DBA" w:rsidRDefault="00111DB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111DBA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10.000.000,-</w:t>
            </w:r>
          </w:p>
        </w:tc>
        <w:tc>
          <w:tcPr>
            <w:tcW w:w="2126" w:type="dxa"/>
          </w:tcPr>
          <w:p w:rsidR="00111DBA" w:rsidRPr="00111DBA" w:rsidRDefault="00111DB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111DBA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2020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highlight w:val="yellow"/>
              <w:lang w:eastAsia="cs-CZ"/>
            </w:rPr>
            <w:id w:val="190216917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111DBA" w:rsidRPr="00111DBA" w:rsidRDefault="00111DBA" w:rsidP="0016523A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highlight w:val="yellow"/>
                    <w:lang w:eastAsia="cs-CZ"/>
                  </w:rPr>
                </w:pPr>
                <w:r w:rsidRPr="00111DBA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  <w:highlight w:val="yellow"/>
                    <w:lang w:eastAsia="cs-CZ"/>
                  </w:rPr>
                  <w:t>☒</w:t>
                </w:r>
              </w:p>
            </w:tc>
          </w:sdtContent>
        </w:sdt>
      </w:tr>
      <w:tr w:rsidR="0016523A" w:rsidRPr="00EB2563" w:rsidTr="00487658">
        <w:trPr>
          <w:trHeight w:val="1668"/>
        </w:trPr>
        <w:tc>
          <w:tcPr>
            <w:tcW w:w="3256" w:type="dxa"/>
          </w:tcPr>
          <w:p w:rsidR="00064CF8" w:rsidRPr="00143CEF" w:rsidRDefault="00064CF8" w:rsidP="00064CF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Věrovany, okres Olomouc, příspěvková organizace</w:t>
            </w:r>
          </w:p>
          <w:p w:rsidR="00064CF8" w:rsidRPr="00143CEF" w:rsidRDefault="00064CF8" w:rsidP="00064CF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IČ:70985553</w:t>
            </w:r>
          </w:p>
          <w:p w:rsidR="00064CF8" w:rsidRPr="00143CEF" w:rsidRDefault="00064CF8" w:rsidP="00064CF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IZO:600140342</w:t>
            </w:r>
          </w:p>
          <w:p w:rsidR="00064CF8" w:rsidRPr="00143CEF" w:rsidRDefault="00064CF8" w:rsidP="00064CF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IZO:102308306</w:t>
            </w:r>
          </w:p>
          <w:p w:rsidR="0016523A" w:rsidRPr="00143CEF" w:rsidRDefault="00064CF8" w:rsidP="00064CF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IZO:119900726</w:t>
            </w:r>
          </w:p>
        </w:tc>
        <w:tc>
          <w:tcPr>
            <w:tcW w:w="4790" w:type="dxa"/>
          </w:tcPr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Rozvoj školní družiny a stravovacího zázemí</w:t>
            </w:r>
          </w:p>
        </w:tc>
        <w:tc>
          <w:tcPr>
            <w:tcW w:w="1985" w:type="dxa"/>
          </w:tcPr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1.000.000,-</w:t>
            </w:r>
          </w:p>
        </w:tc>
        <w:tc>
          <w:tcPr>
            <w:tcW w:w="2126" w:type="dxa"/>
          </w:tcPr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125124152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16523A" w:rsidRPr="00143CEF" w:rsidRDefault="0016523A" w:rsidP="0016523A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16523A" w:rsidRPr="00EB2563" w:rsidTr="0016523A">
        <w:trPr>
          <w:trHeight w:val="267"/>
        </w:trPr>
        <w:tc>
          <w:tcPr>
            <w:tcW w:w="3256" w:type="dxa"/>
          </w:tcPr>
          <w:p w:rsidR="0016523A" w:rsidRPr="00143CEF" w:rsidRDefault="00064CF8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Základní škola a Mateřská škola Grygov, příspěvková organizace</w:t>
            </w:r>
          </w:p>
          <w:p w:rsidR="00064CF8" w:rsidRPr="00143CEF" w:rsidRDefault="00064CF8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75026481</w:t>
            </w:r>
          </w:p>
          <w:p w:rsidR="00064CF8" w:rsidRPr="00143CEF" w:rsidRDefault="00064CF8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IZO:650022742</w:t>
            </w:r>
          </w:p>
          <w:p w:rsidR="00064CF8" w:rsidRPr="00143CEF" w:rsidRDefault="00064CF8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107626462</w:t>
            </w:r>
          </w:p>
          <w:p w:rsidR="00064CF8" w:rsidRPr="00143CEF" w:rsidRDefault="00064CF8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102308314</w:t>
            </w:r>
          </w:p>
          <w:p w:rsidR="00064CF8" w:rsidRPr="00143CEF" w:rsidRDefault="00064CF8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119900734</w:t>
            </w:r>
          </w:p>
          <w:p w:rsidR="00064CF8" w:rsidRPr="00143CEF" w:rsidRDefault="00064CF8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119901331</w:t>
            </w:r>
          </w:p>
        </w:tc>
        <w:tc>
          <w:tcPr>
            <w:tcW w:w="4790" w:type="dxa"/>
          </w:tcPr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Modernizace zázemí </w:t>
            </w:r>
          </w:p>
        </w:tc>
        <w:tc>
          <w:tcPr>
            <w:tcW w:w="1985" w:type="dxa"/>
          </w:tcPr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1.000.000,-</w:t>
            </w:r>
          </w:p>
        </w:tc>
        <w:tc>
          <w:tcPr>
            <w:tcW w:w="2126" w:type="dxa"/>
          </w:tcPr>
          <w:p w:rsidR="0016523A" w:rsidRPr="00143CEF" w:rsidRDefault="0016523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-51275344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16523A" w:rsidRPr="00143CEF" w:rsidRDefault="0016523A" w:rsidP="0016523A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111DBA" w:rsidRPr="00EB2563" w:rsidTr="0016523A">
        <w:trPr>
          <w:trHeight w:val="267"/>
        </w:trPr>
        <w:tc>
          <w:tcPr>
            <w:tcW w:w="3256" w:type="dxa"/>
            <w:vMerge w:val="restart"/>
          </w:tcPr>
          <w:p w:rsidR="00111DBA" w:rsidRPr="00143CEF" w:rsidRDefault="00111DB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MŠ Suchonice, okres Olomouc, příspěvková organizace</w:t>
            </w:r>
          </w:p>
          <w:p w:rsidR="00111DBA" w:rsidRPr="00143CEF" w:rsidRDefault="00111DB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IČ: 75026759</w:t>
            </w:r>
          </w:p>
          <w:p w:rsidR="00111DBA" w:rsidRPr="00143CEF" w:rsidRDefault="00111DB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RED IZO: 600139719</w:t>
            </w:r>
          </w:p>
          <w:p w:rsidR="00111DBA" w:rsidRPr="00143CEF" w:rsidRDefault="00111DB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107627558</w:t>
            </w:r>
          </w:p>
          <w:p w:rsidR="00111DBA" w:rsidRPr="00143CEF" w:rsidRDefault="00111DBA" w:rsidP="0016523A">
            <w:pPr>
              <w:rPr>
                <w:rFonts w:cs="Arial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IZO: 172000475</w:t>
            </w:r>
          </w:p>
        </w:tc>
        <w:tc>
          <w:tcPr>
            <w:tcW w:w="4790" w:type="dxa"/>
          </w:tcPr>
          <w:p w:rsidR="00111DBA" w:rsidRPr="00143CEF" w:rsidRDefault="00111DBA" w:rsidP="0016523A">
            <w:pPr>
              <w:rPr>
                <w:rFonts w:cs="Arial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Obnova zázemí mateřské školky</w:t>
            </w:r>
          </w:p>
        </w:tc>
        <w:tc>
          <w:tcPr>
            <w:tcW w:w="1985" w:type="dxa"/>
          </w:tcPr>
          <w:p w:rsidR="00111DBA" w:rsidRPr="00143CEF" w:rsidRDefault="00111DBA" w:rsidP="0016523A">
            <w:pPr>
              <w:rPr>
                <w:rFonts w:cs="Arial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600.000,-</w:t>
            </w:r>
          </w:p>
        </w:tc>
        <w:tc>
          <w:tcPr>
            <w:tcW w:w="2126" w:type="dxa"/>
          </w:tcPr>
          <w:p w:rsidR="00111DBA" w:rsidRPr="00143CEF" w:rsidRDefault="00111DBA" w:rsidP="0016523A">
            <w:pPr>
              <w:rPr>
                <w:rFonts w:cs="Arial"/>
              </w:rPr>
            </w:pPr>
            <w:r w:rsidRPr="00143C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2020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lang w:eastAsia="cs-CZ"/>
            </w:rPr>
            <w:id w:val="206274687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111DBA" w:rsidRPr="00143CEF" w:rsidRDefault="00111DBA" w:rsidP="0016523A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pPr>
                <w:r w:rsidRPr="00143CEF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  <w:lang w:eastAsia="cs-CZ"/>
                  </w:rPr>
                  <w:t>☒</w:t>
                </w:r>
              </w:p>
            </w:tc>
          </w:sdtContent>
        </w:sdt>
      </w:tr>
      <w:tr w:rsidR="00111DBA" w:rsidRPr="00EB2563" w:rsidTr="0016523A">
        <w:trPr>
          <w:trHeight w:val="267"/>
        </w:trPr>
        <w:tc>
          <w:tcPr>
            <w:tcW w:w="3256" w:type="dxa"/>
            <w:vMerge/>
          </w:tcPr>
          <w:p w:rsidR="00111DBA" w:rsidRPr="00143CEF" w:rsidRDefault="00111DB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4790" w:type="dxa"/>
          </w:tcPr>
          <w:p w:rsidR="00111DBA" w:rsidRPr="00111DBA" w:rsidRDefault="00111DB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111DBA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Výměna zázemí MŠ</w:t>
            </w:r>
          </w:p>
        </w:tc>
        <w:tc>
          <w:tcPr>
            <w:tcW w:w="1985" w:type="dxa"/>
          </w:tcPr>
          <w:p w:rsidR="00111DBA" w:rsidRPr="00111DBA" w:rsidRDefault="00111DB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111DBA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1.000.000,-</w:t>
            </w:r>
          </w:p>
        </w:tc>
        <w:tc>
          <w:tcPr>
            <w:tcW w:w="2126" w:type="dxa"/>
          </w:tcPr>
          <w:p w:rsidR="00111DBA" w:rsidRPr="00111DBA" w:rsidRDefault="00111DBA" w:rsidP="0016523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111DBA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2020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highlight w:val="yellow"/>
              <w:lang w:eastAsia="cs-CZ"/>
            </w:rPr>
            <w:id w:val="-172945234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111DBA" w:rsidRPr="00111DBA" w:rsidRDefault="00111DBA" w:rsidP="0016523A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highlight w:val="yellow"/>
                    <w:lang w:eastAsia="cs-CZ"/>
                  </w:rPr>
                </w:pPr>
                <w:r w:rsidRPr="00111DBA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  <w:highlight w:val="yellow"/>
                    <w:lang w:eastAsia="cs-CZ"/>
                  </w:rPr>
                  <w:t>☒</w:t>
                </w:r>
              </w:p>
            </w:tc>
          </w:sdtContent>
        </w:sdt>
      </w:tr>
      <w:tr w:rsidR="00111DBA" w:rsidRPr="00EB2563" w:rsidTr="0016523A">
        <w:trPr>
          <w:trHeight w:val="267"/>
        </w:trPr>
        <w:tc>
          <w:tcPr>
            <w:tcW w:w="3256" w:type="dxa"/>
          </w:tcPr>
          <w:p w:rsidR="00111DBA" w:rsidRPr="00111DBA" w:rsidRDefault="00111DBA" w:rsidP="00111DB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111DBA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Základní škola a Mateřská škola Blatec, okres Olomouc, příspěvková organizace</w:t>
            </w:r>
          </w:p>
          <w:p w:rsidR="00111DBA" w:rsidRPr="00111DBA" w:rsidRDefault="00111DBA" w:rsidP="00111DB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111DBA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IČO: 70987386</w:t>
            </w:r>
          </w:p>
          <w:p w:rsidR="00111DBA" w:rsidRPr="00111DBA" w:rsidRDefault="00111DBA" w:rsidP="00111DB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111DBA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RED IZO: 650022599</w:t>
            </w:r>
          </w:p>
          <w:p w:rsidR="00111DBA" w:rsidRPr="00111DBA" w:rsidRDefault="00111DBA" w:rsidP="00111DB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111DBA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IZO: 102308365</w:t>
            </w:r>
          </w:p>
        </w:tc>
        <w:tc>
          <w:tcPr>
            <w:tcW w:w="4790" w:type="dxa"/>
          </w:tcPr>
          <w:p w:rsidR="00111DBA" w:rsidRPr="00111DBA" w:rsidRDefault="00111DBA" w:rsidP="00111DB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111DBA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Rekonstrukce výdejny</w:t>
            </w:r>
          </w:p>
        </w:tc>
        <w:tc>
          <w:tcPr>
            <w:tcW w:w="1985" w:type="dxa"/>
          </w:tcPr>
          <w:p w:rsidR="00111DBA" w:rsidRPr="00111DBA" w:rsidRDefault="00111DBA" w:rsidP="00111DB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111DBA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200.000,-</w:t>
            </w:r>
          </w:p>
        </w:tc>
        <w:tc>
          <w:tcPr>
            <w:tcW w:w="2126" w:type="dxa"/>
          </w:tcPr>
          <w:p w:rsidR="00111DBA" w:rsidRPr="00111DBA" w:rsidRDefault="00111DBA" w:rsidP="00111DB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111DBA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2020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highlight w:val="yellow"/>
              <w:lang w:eastAsia="cs-CZ"/>
            </w:rPr>
            <w:id w:val="-189025478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111DBA" w:rsidRPr="00111DBA" w:rsidRDefault="00111DBA" w:rsidP="00111DBA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highlight w:val="yellow"/>
                    <w:lang w:eastAsia="cs-CZ"/>
                  </w:rPr>
                </w:pPr>
                <w:r w:rsidRPr="00111DBA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  <w:highlight w:val="yellow"/>
                    <w:lang w:eastAsia="cs-CZ"/>
                  </w:rPr>
                  <w:t>☒</w:t>
                </w:r>
              </w:p>
            </w:tc>
          </w:sdtContent>
        </w:sdt>
      </w:tr>
      <w:tr w:rsidR="00111DBA" w:rsidRPr="00EB2563" w:rsidTr="0016523A">
        <w:trPr>
          <w:trHeight w:val="267"/>
        </w:trPr>
        <w:tc>
          <w:tcPr>
            <w:tcW w:w="3256" w:type="dxa"/>
          </w:tcPr>
          <w:p w:rsidR="00111DBA" w:rsidRPr="00111DBA" w:rsidRDefault="00111DBA" w:rsidP="00111DB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111DBA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Základní škola a Mateřská škola Blatec, okres Olomouc, příspěvková organizace</w:t>
            </w:r>
          </w:p>
          <w:p w:rsidR="00111DBA" w:rsidRPr="00111DBA" w:rsidRDefault="00111DBA" w:rsidP="00111DB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111DBA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IČO: 70984476</w:t>
            </w:r>
          </w:p>
          <w:p w:rsidR="00111DBA" w:rsidRPr="00111DBA" w:rsidRDefault="00111DBA" w:rsidP="00111DB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111DBA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RED IZO: 600140512</w:t>
            </w:r>
          </w:p>
          <w:p w:rsidR="00111DBA" w:rsidRPr="00111DBA" w:rsidRDefault="00111DBA" w:rsidP="00111DB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111DBA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IZO: 107627035</w:t>
            </w:r>
          </w:p>
        </w:tc>
        <w:tc>
          <w:tcPr>
            <w:tcW w:w="4790" w:type="dxa"/>
          </w:tcPr>
          <w:p w:rsidR="00111DBA" w:rsidRPr="00111DBA" w:rsidRDefault="00111DBA" w:rsidP="00111DB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111DBA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Rekonstrukce výdejny strany a sociální zázemí, modernizace vybavení</w:t>
            </w:r>
          </w:p>
        </w:tc>
        <w:tc>
          <w:tcPr>
            <w:tcW w:w="1985" w:type="dxa"/>
          </w:tcPr>
          <w:p w:rsidR="00111DBA" w:rsidRPr="00111DBA" w:rsidRDefault="00111DBA" w:rsidP="00111DB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111DBA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1.000.000,-</w:t>
            </w:r>
          </w:p>
        </w:tc>
        <w:tc>
          <w:tcPr>
            <w:tcW w:w="2126" w:type="dxa"/>
          </w:tcPr>
          <w:p w:rsidR="00111DBA" w:rsidRPr="00111DBA" w:rsidRDefault="00111DBA" w:rsidP="00111DB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</w:pPr>
            <w:r w:rsidRPr="00111DBA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cs-CZ"/>
              </w:rPr>
              <w:t>2020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22"/>
              <w:szCs w:val="22"/>
              <w:highlight w:val="yellow"/>
              <w:lang w:eastAsia="cs-CZ"/>
            </w:rPr>
            <w:id w:val="139277552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:rsidR="00111DBA" w:rsidRPr="00111DBA" w:rsidRDefault="00111DBA" w:rsidP="00111DBA">
                <w:pPr>
                  <w:jc w:val="center"/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highlight w:val="yellow"/>
                    <w:lang w:eastAsia="cs-CZ"/>
                  </w:rPr>
                </w:pPr>
                <w:r w:rsidRPr="00111DBA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  <w:highlight w:val="yellow"/>
                    <w:lang w:eastAsia="cs-CZ"/>
                  </w:rPr>
                  <w:t>☒</w:t>
                </w:r>
              </w:p>
            </w:tc>
          </w:sdtContent>
        </w:sdt>
      </w:tr>
    </w:tbl>
    <w:p w:rsidR="00253BB8" w:rsidRDefault="00253BB8" w:rsidP="00786498">
      <w:pPr>
        <w:jc w:val="both"/>
        <w:rPr>
          <w:rFonts w:cs="Arial"/>
          <w:sz w:val="20"/>
          <w:szCs w:val="20"/>
        </w:rPr>
      </w:pPr>
    </w:p>
    <w:p w:rsidR="00253BB8" w:rsidRDefault="00253BB8" w:rsidP="00786498">
      <w:pPr>
        <w:jc w:val="both"/>
        <w:rPr>
          <w:rFonts w:cs="Arial"/>
          <w:sz w:val="20"/>
          <w:szCs w:val="20"/>
        </w:rPr>
      </w:pPr>
    </w:p>
    <w:p w:rsidR="00253BB8" w:rsidRDefault="00253BB8" w:rsidP="00786498">
      <w:pPr>
        <w:jc w:val="both"/>
        <w:rPr>
          <w:rFonts w:cs="Arial"/>
          <w:sz w:val="20"/>
          <w:szCs w:val="20"/>
        </w:rPr>
      </w:pPr>
    </w:p>
    <w:p w:rsidR="00253BB8" w:rsidRDefault="00253BB8" w:rsidP="00786498">
      <w:pPr>
        <w:jc w:val="both"/>
        <w:rPr>
          <w:rFonts w:cs="Arial"/>
          <w:sz w:val="20"/>
          <w:szCs w:val="20"/>
        </w:rPr>
      </w:pPr>
    </w:p>
    <w:p w:rsidR="00786498" w:rsidRPr="000F7C13" w:rsidRDefault="00786498" w:rsidP="00786498">
      <w:pPr>
        <w:jc w:val="both"/>
        <w:rPr>
          <w:rFonts w:cs="Arial"/>
          <w:sz w:val="20"/>
          <w:szCs w:val="20"/>
        </w:rPr>
      </w:pPr>
      <w:r w:rsidRPr="000F7C13">
        <w:rPr>
          <w:rFonts w:cs="Arial"/>
          <w:sz w:val="20"/>
          <w:szCs w:val="20"/>
        </w:rPr>
        <w:t xml:space="preserve">Pozn.: zaškrtněte typ projektu, který byl pro příslušnou školu, školské zařízení či další subjekt identifikován jako prioritní pro investiční intervence z IROP; lze zaškrtnout více možností; </w:t>
      </w:r>
    </w:p>
    <w:p w:rsidR="00786498" w:rsidRPr="000F7C13" w:rsidRDefault="00786498" w:rsidP="00786498">
      <w:pPr>
        <w:jc w:val="both"/>
        <w:rPr>
          <w:rFonts w:cs="Arial"/>
          <w:sz w:val="20"/>
          <w:szCs w:val="20"/>
        </w:rPr>
      </w:pPr>
      <w:r w:rsidRPr="000F7C13">
        <w:rPr>
          <w:rFonts w:cs="Arial"/>
          <w:sz w:val="20"/>
          <w:szCs w:val="20"/>
        </w:rPr>
        <w:t>* uveďte číslo cíle/cílů</w:t>
      </w:r>
    </w:p>
    <w:p w:rsidR="00786498" w:rsidRPr="000F7C13" w:rsidRDefault="00786498" w:rsidP="00786498">
      <w:pPr>
        <w:jc w:val="both"/>
        <w:rPr>
          <w:rFonts w:cs="Arial"/>
          <w:sz w:val="20"/>
          <w:szCs w:val="20"/>
        </w:rPr>
      </w:pPr>
      <w:r w:rsidRPr="000F7C13">
        <w:rPr>
          <w:rFonts w:cs="Arial"/>
          <w:sz w:val="20"/>
          <w:szCs w:val="20"/>
        </w:rPr>
        <w:t>** Definice bude součástí dokumentace k příslušné výzvě vyhlášené v rámci IROP.</w:t>
      </w:r>
    </w:p>
    <w:p w:rsidR="00786498" w:rsidRPr="000F7C13" w:rsidRDefault="00786498" w:rsidP="00786498">
      <w:pPr>
        <w:jc w:val="both"/>
        <w:rPr>
          <w:rFonts w:cs="Arial"/>
          <w:sz w:val="20"/>
          <w:szCs w:val="20"/>
        </w:rPr>
      </w:pPr>
      <w:r w:rsidRPr="000F7C13">
        <w:rPr>
          <w:rFonts w:cs="Arial"/>
          <w:sz w:val="20"/>
          <w:szCs w:val="20"/>
        </w:rPr>
        <w:t xml:space="preserve">*** schopnost práce s digitálními technologiemi bude podporována pouze ve vazbě na cizí jazyk, přírodní vědy, technické a řemeslné obory; </w:t>
      </w:r>
    </w:p>
    <w:p w:rsidR="00786498" w:rsidRPr="000F7C13" w:rsidRDefault="00786498" w:rsidP="00786498">
      <w:pPr>
        <w:jc w:val="both"/>
        <w:rPr>
          <w:rFonts w:cs="Arial"/>
          <w:sz w:val="20"/>
          <w:szCs w:val="20"/>
        </w:rPr>
      </w:pPr>
      <w:r w:rsidRPr="000F7C13">
        <w:rPr>
          <w:rFonts w:cs="Arial"/>
          <w:sz w:val="20"/>
          <w:szCs w:val="20"/>
        </w:rPr>
        <w:t>**** bezbariérovost je relevantní vždy, pokud by chtěla škola či školské zařízení realizovat samostatný projekt na bezbariérovost, musí zde být zaškrtnuto;</w:t>
      </w:r>
    </w:p>
    <w:p w:rsidR="00786498" w:rsidRPr="000F7C13" w:rsidRDefault="00786498" w:rsidP="00786498">
      <w:pPr>
        <w:jc w:val="both"/>
        <w:rPr>
          <w:rFonts w:cs="Arial"/>
          <w:sz w:val="20"/>
          <w:szCs w:val="20"/>
        </w:rPr>
      </w:pPr>
      <w:r w:rsidRPr="000F7C13">
        <w:rPr>
          <w:rFonts w:cs="Arial"/>
          <w:sz w:val="20"/>
          <w:szCs w:val="20"/>
        </w:rPr>
        <w:t>***** rozšiřování kapacit kmenových učeben základních škol je možné pouze v odůvodněných případech ve správních obvodech ORP se sociálně vyloučenou lokalitou.</w:t>
      </w:r>
    </w:p>
    <w:p w:rsidR="00786498" w:rsidRPr="000F7C13" w:rsidRDefault="00786498" w:rsidP="00786498">
      <w:pPr>
        <w:rPr>
          <w:rFonts w:cs="Arial"/>
        </w:rPr>
      </w:pPr>
    </w:p>
    <w:p w:rsidR="00786498" w:rsidRPr="000F7C13" w:rsidRDefault="00786498" w:rsidP="00786498">
      <w:pPr>
        <w:rPr>
          <w:rFonts w:cs="Arial"/>
        </w:rPr>
      </w:pPr>
      <w:r w:rsidRPr="000F7C13">
        <w:rPr>
          <w:rFonts w:cs="Arial"/>
        </w:rPr>
        <w:t>Schválil řídící výbor MAP jako aktuální platnou verzi k</w:t>
      </w:r>
      <w:r w:rsidR="00143CEF">
        <w:rPr>
          <w:rFonts w:cs="Arial"/>
        </w:rPr>
        <w:t xml:space="preserve"> 2</w:t>
      </w:r>
      <w:r w:rsidR="002363F3">
        <w:rPr>
          <w:rFonts w:cs="Arial"/>
        </w:rPr>
        <w:t>4</w:t>
      </w:r>
      <w:bookmarkStart w:id="0" w:name="_GoBack"/>
      <w:bookmarkEnd w:id="0"/>
      <w:r w:rsidR="00187975" w:rsidRPr="000F7C13">
        <w:rPr>
          <w:rFonts w:cs="Arial"/>
        </w:rPr>
        <w:t xml:space="preserve">. </w:t>
      </w:r>
      <w:r w:rsidR="00143CEF">
        <w:rPr>
          <w:rFonts w:cs="Arial"/>
        </w:rPr>
        <w:t>6. 2020</w:t>
      </w:r>
      <w:r w:rsidRPr="000F7C13">
        <w:rPr>
          <w:rFonts w:cs="Arial"/>
        </w:rPr>
        <w:t xml:space="preserve">. </w:t>
      </w:r>
    </w:p>
    <w:p w:rsidR="00786498" w:rsidRPr="000F7C13" w:rsidRDefault="00786498" w:rsidP="006E19F2">
      <w:pPr>
        <w:pStyle w:val="Odstavecseseznamem"/>
        <w:ind w:left="10632"/>
        <w:rPr>
          <w:rFonts w:cs="Arial"/>
        </w:rPr>
      </w:pPr>
      <w:r w:rsidRPr="000F7C13">
        <w:rPr>
          <w:rFonts w:cs="Arial"/>
        </w:rPr>
        <w:t>V</w:t>
      </w:r>
      <w:r w:rsidR="00253BB8">
        <w:rPr>
          <w:rFonts w:cs="Arial"/>
        </w:rPr>
        <w:t> </w:t>
      </w:r>
      <w:r w:rsidR="00143CEF">
        <w:rPr>
          <w:rFonts w:cs="Arial"/>
        </w:rPr>
        <w:t>Prostějově</w:t>
      </w:r>
      <w:r w:rsidRPr="000F7C13">
        <w:rPr>
          <w:rFonts w:cs="Arial"/>
        </w:rPr>
        <w:t xml:space="preserve"> dne</w:t>
      </w:r>
      <w:r w:rsidR="0049481D">
        <w:rPr>
          <w:rFonts w:cs="Arial"/>
        </w:rPr>
        <w:t xml:space="preserve"> </w:t>
      </w:r>
      <w:r w:rsidR="00BF05D2">
        <w:rPr>
          <w:rFonts w:cs="Arial"/>
        </w:rPr>
        <w:t>24</w:t>
      </w:r>
      <w:r w:rsidR="00143CEF" w:rsidRPr="000F7C13">
        <w:rPr>
          <w:rFonts w:cs="Arial"/>
        </w:rPr>
        <w:t xml:space="preserve">. </w:t>
      </w:r>
      <w:r w:rsidR="00143CEF">
        <w:rPr>
          <w:rFonts w:cs="Arial"/>
        </w:rPr>
        <w:t>6. 2020</w:t>
      </w:r>
      <w:r w:rsidRPr="000F7C13">
        <w:rPr>
          <w:rFonts w:cs="Arial"/>
        </w:rPr>
        <w:t>.</w:t>
      </w:r>
    </w:p>
    <w:p w:rsidR="006E19F2" w:rsidRDefault="006E19F2" w:rsidP="00786498">
      <w:pPr>
        <w:pStyle w:val="Odstavecseseznamem"/>
        <w:jc w:val="right"/>
        <w:rPr>
          <w:rFonts w:cs="Arial"/>
        </w:rPr>
      </w:pPr>
    </w:p>
    <w:p w:rsidR="00154F5A" w:rsidRDefault="00154F5A" w:rsidP="00786498">
      <w:pPr>
        <w:pStyle w:val="Odstavecseseznamem"/>
        <w:jc w:val="right"/>
        <w:rPr>
          <w:rFonts w:cs="Arial"/>
        </w:rPr>
      </w:pPr>
    </w:p>
    <w:p w:rsidR="00786498" w:rsidRPr="000F7C13" w:rsidRDefault="00154F5A" w:rsidP="00786498">
      <w:pPr>
        <w:pStyle w:val="Odstavecseseznamem"/>
        <w:jc w:val="right"/>
        <w:rPr>
          <w:rFonts w:cs="Arial"/>
        </w:rPr>
      </w:pPr>
      <w:r>
        <w:rPr>
          <w:rFonts w:cs="Arial"/>
        </w:rPr>
        <w:t>__________________</w:t>
      </w:r>
    </w:p>
    <w:p w:rsidR="006A616C" w:rsidRDefault="00786498" w:rsidP="0094225E">
      <w:pPr>
        <w:pStyle w:val="Odstavecseseznamem"/>
        <w:jc w:val="right"/>
      </w:pPr>
      <w:r w:rsidRPr="000F7C13">
        <w:rPr>
          <w:rFonts w:cs="Arial"/>
        </w:rPr>
        <w:t>Podpis předsedy řídícího výboru MAP</w:t>
      </w:r>
    </w:p>
    <w:sectPr w:rsidR="006A616C" w:rsidSect="00F010D6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513" w:rsidRDefault="00FF6513" w:rsidP="00083311">
      <w:r>
        <w:separator/>
      </w:r>
    </w:p>
  </w:endnote>
  <w:endnote w:type="continuationSeparator" w:id="0">
    <w:p w:rsidR="00FF6513" w:rsidRDefault="00FF6513" w:rsidP="00083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3375266"/>
      <w:docPartObj>
        <w:docPartGallery w:val="Page Numbers (Bottom of Page)"/>
        <w:docPartUnique/>
      </w:docPartObj>
    </w:sdtPr>
    <w:sdtEndPr/>
    <w:sdtContent>
      <w:p w:rsidR="00FF6513" w:rsidRDefault="00FF6513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63F3">
          <w:rPr>
            <w:noProof/>
          </w:rPr>
          <w:t>58</w:t>
        </w:r>
        <w:r>
          <w:fldChar w:fldCharType="end"/>
        </w:r>
      </w:p>
    </w:sdtContent>
  </w:sdt>
  <w:p w:rsidR="00FF6513" w:rsidRDefault="00FF651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513" w:rsidRDefault="00FF6513" w:rsidP="00083311">
      <w:r>
        <w:separator/>
      </w:r>
    </w:p>
  </w:footnote>
  <w:footnote w:type="continuationSeparator" w:id="0">
    <w:p w:rsidR="00FF6513" w:rsidRDefault="00FF6513" w:rsidP="000833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A2AE8"/>
    <w:multiLevelType w:val="multilevel"/>
    <w:tmpl w:val="94BEA9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22A53EF1"/>
    <w:multiLevelType w:val="hybridMultilevel"/>
    <w:tmpl w:val="D96457FE"/>
    <w:lvl w:ilvl="0" w:tplc="B894906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7D0767"/>
    <w:multiLevelType w:val="multilevel"/>
    <w:tmpl w:val="416672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45797A3D"/>
    <w:multiLevelType w:val="hybridMultilevel"/>
    <w:tmpl w:val="8A18574A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63F2A9A"/>
    <w:multiLevelType w:val="hybridMultilevel"/>
    <w:tmpl w:val="2800D80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71283E"/>
    <w:multiLevelType w:val="multilevel"/>
    <w:tmpl w:val="B2D05CD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58B303AC"/>
    <w:multiLevelType w:val="multilevel"/>
    <w:tmpl w:val="43CAEA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710168C"/>
    <w:multiLevelType w:val="multilevel"/>
    <w:tmpl w:val="94BEA9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 w15:restartNumberingAfterBreak="0">
    <w:nsid w:val="6AF7523F"/>
    <w:multiLevelType w:val="multilevel"/>
    <w:tmpl w:val="94BEA9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4"/>
  </w:num>
  <w:num w:numId="6">
    <w:abstractNumId w:val="1"/>
  </w:num>
  <w:num w:numId="7">
    <w:abstractNumId w:val="8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524"/>
    <w:rsid w:val="000315D6"/>
    <w:rsid w:val="000448A9"/>
    <w:rsid w:val="0005210D"/>
    <w:rsid w:val="00064CF8"/>
    <w:rsid w:val="00073462"/>
    <w:rsid w:val="00083311"/>
    <w:rsid w:val="00084571"/>
    <w:rsid w:val="00094D3B"/>
    <w:rsid w:val="00096288"/>
    <w:rsid w:val="00097872"/>
    <w:rsid w:val="000B2082"/>
    <w:rsid w:val="000B2E19"/>
    <w:rsid w:val="000D4F57"/>
    <w:rsid w:val="000E65DE"/>
    <w:rsid w:val="000F2225"/>
    <w:rsid w:val="000F6E21"/>
    <w:rsid w:val="000F7BE8"/>
    <w:rsid w:val="000F7C13"/>
    <w:rsid w:val="00104142"/>
    <w:rsid w:val="001047B8"/>
    <w:rsid w:val="00110D67"/>
    <w:rsid w:val="00111DBA"/>
    <w:rsid w:val="00117FAD"/>
    <w:rsid w:val="001217BF"/>
    <w:rsid w:val="001266F7"/>
    <w:rsid w:val="00131852"/>
    <w:rsid w:val="00135834"/>
    <w:rsid w:val="00143CEF"/>
    <w:rsid w:val="00146592"/>
    <w:rsid w:val="00150FCD"/>
    <w:rsid w:val="00154F5A"/>
    <w:rsid w:val="0015715A"/>
    <w:rsid w:val="0016523A"/>
    <w:rsid w:val="00187975"/>
    <w:rsid w:val="001D7FB9"/>
    <w:rsid w:val="001F5114"/>
    <w:rsid w:val="00213D22"/>
    <w:rsid w:val="00213D2B"/>
    <w:rsid w:val="002211DC"/>
    <w:rsid w:val="002255FA"/>
    <w:rsid w:val="002363F3"/>
    <w:rsid w:val="00240A83"/>
    <w:rsid w:val="00245381"/>
    <w:rsid w:val="0025345B"/>
    <w:rsid w:val="00253BB8"/>
    <w:rsid w:val="0026200B"/>
    <w:rsid w:val="00262F25"/>
    <w:rsid w:val="0026585C"/>
    <w:rsid w:val="00265D45"/>
    <w:rsid w:val="00274588"/>
    <w:rsid w:val="00284000"/>
    <w:rsid w:val="0029772A"/>
    <w:rsid w:val="002A13AC"/>
    <w:rsid w:val="002B4324"/>
    <w:rsid w:val="002D4309"/>
    <w:rsid w:val="002D5E61"/>
    <w:rsid w:val="002F7F68"/>
    <w:rsid w:val="00321CC1"/>
    <w:rsid w:val="003242B0"/>
    <w:rsid w:val="00324A5F"/>
    <w:rsid w:val="00344DE7"/>
    <w:rsid w:val="003542E4"/>
    <w:rsid w:val="0035683A"/>
    <w:rsid w:val="0038720F"/>
    <w:rsid w:val="003A07BC"/>
    <w:rsid w:val="003A0A5E"/>
    <w:rsid w:val="003A6604"/>
    <w:rsid w:val="003B565B"/>
    <w:rsid w:val="003D2154"/>
    <w:rsid w:val="003E5E42"/>
    <w:rsid w:val="004238B9"/>
    <w:rsid w:val="00446591"/>
    <w:rsid w:val="004621C3"/>
    <w:rsid w:val="00472F36"/>
    <w:rsid w:val="00487658"/>
    <w:rsid w:val="0049039A"/>
    <w:rsid w:val="004912FE"/>
    <w:rsid w:val="0049481D"/>
    <w:rsid w:val="004A4A9F"/>
    <w:rsid w:val="004A4B59"/>
    <w:rsid w:val="004A6A9D"/>
    <w:rsid w:val="004A6EB8"/>
    <w:rsid w:val="004A7E66"/>
    <w:rsid w:val="004B1360"/>
    <w:rsid w:val="004B2A4B"/>
    <w:rsid w:val="004C1DDD"/>
    <w:rsid w:val="004E3C62"/>
    <w:rsid w:val="004E5261"/>
    <w:rsid w:val="004E5E61"/>
    <w:rsid w:val="004E5E63"/>
    <w:rsid w:val="004F23AA"/>
    <w:rsid w:val="004F3DD8"/>
    <w:rsid w:val="00507CE6"/>
    <w:rsid w:val="00523014"/>
    <w:rsid w:val="00575E6B"/>
    <w:rsid w:val="005B7B9D"/>
    <w:rsid w:val="005D1BC4"/>
    <w:rsid w:val="005D30B7"/>
    <w:rsid w:val="005D6764"/>
    <w:rsid w:val="005D783B"/>
    <w:rsid w:val="005E738B"/>
    <w:rsid w:val="005F571B"/>
    <w:rsid w:val="0061059F"/>
    <w:rsid w:val="00643956"/>
    <w:rsid w:val="00652D83"/>
    <w:rsid w:val="00653316"/>
    <w:rsid w:val="00655A8B"/>
    <w:rsid w:val="00670937"/>
    <w:rsid w:val="00672C56"/>
    <w:rsid w:val="00676B34"/>
    <w:rsid w:val="00687B50"/>
    <w:rsid w:val="006A616C"/>
    <w:rsid w:val="006B24BC"/>
    <w:rsid w:val="006E0A57"/>
    <w:rsid w:val="006E19F2"/>
    <w:rsid w:val="006F11DB"/>
    <w:rsid w:val="00710191"/>
    <w:rsid w:val="00724B5A"/>
    <w:rsid w:val="00751012"/>
    <w:rsid w:val="00755063"/>
    <w:rsid w:val="00765A0C"/>
    <w:rsid w:val="00767AE7"/>
    <w:rsid w:val="00780436"/>
    <w:rsid w:val="00786498"/>
    <w:rsid w:val="007A0C6F"/>
    <w:rsid w:val="007A70EA"/>
    <w:rsid w:val="007B110D"/>
    <w:rsid w:val="007B3DE1"/>
    <w:rsid w:val="007B465E"/>
    <w:rsid w:val="007B5C03"/>
    <w:rsid w:val="007C50ED"/>
    <w:rsid w:val="007C6C5B"/>
    <w:rsid w:val="007D2A11"/>
    <w:rsid w:val="007D442C"/>
    <w:rsid w:val="007F020F"/>
    <w:rsid w:val="00817476"/>
    <w:rsid w:val="00850635"/>
    <w:rsid w:val="008545EF"/>
    <w:rsid w:val="00861D50"/>
    <w:rsid w:val="00872F1E"/>
    <w:rsid w:val="008871CC"/>
    <w:rsid w:val="00891606"/>
    <w:rsid w:val="008A194E"/>
    <w:rsid w:val="008C2DAE"/>
    <w:rsid w:val="008C3351"/>
    <w:rsid w:val="008D5A68"/>
    <w:rsid w:val="008E7066"/>
    <w:rsid w:val="009073A6"/>
    <w:rsid w:val="009231C7"/>
    <w:rsid w:val="0094225E"/>
    <w:rsid w:val="00943464"/>
    <w:rsid w:val="00950175"/>
    <w:rsid w:val="00957A0F"/>
    <w:rsid w:val="00964955"/>
    <w:rsid w:val="009653BF"/>
    <w:rsid w:val="00974BB6"/>
    <w:rsid w:val="009823CA"/>
    <w:rsid w:val="00991FEF"/>
    <w:rsid w:val="009B2838"/>
    <w:rsid w:val="009C12BE"/>
    <w:rsid w:val="009D0F29"/>
    <w:rsid w:val="009D2F32"/>
    <w:rsid w:val="009E0EE8"/>
    <w:rsid w:val="009E639D"/>
    <w:rsid w:val="00A02F8C"/>
    <w:rsid w:val="00A04952"/>
    <w:rsid w:val="00A1427D"/>
    <w:rsid w:val="00A26703"/>
    <w:rsid w:val="00A36988"/>
    <w:rsid w:val="00A40E51"/>
    <w:rsid w:val="00A5066F"/>
    <w:rsid w:val="00A7317E"/>
    <w:rsid w:val="00A75398"/>
    <w:rsid w:val="00A860E1"/>
    <w:rsid w:val="00A91AC8"/>
    <w:rsid w:val="00A93480"/>
    <w:rsid w:val="00AB01C1"/>
    <w:rsid w:val="00AB0F8D"/>
    <w:rsid w:val="00AC0D8F"/>
    <w:rsid w:val="00AE7505"/>
    <w:rsid w:val="00B000D4"/>
    <w:rsid w:val="00B00971"/>
    <w:rsid w:val="00B028B2"/>
    <w:rsid w:val="00B1597C"/>
    <w:rsid w:val="00B21FE2"/>
    <w:rsid w:val="00B23CB8"/>
    <w:rsid w:val="00B3047B"/>
    <w:rsid w:val="00B44476"/>
    <w:rsid w:val="00B458B7"/>
    <w:rsid w:val="00B51268"/>
    <w:rsid w:val="00B5167D"/>
    <w:rsid w:val="00B60D1D"/>
    <w:rsid w:val="00BA4792"/>
    <w:rsid w:val="00BA6A61"/>
    <w:rsid w:val="00BA7377"/>
    <w:rsid w:val="00BB0524"/>
    <w:rsid w:val="00BB591A"/>
    <w:rsid w:val="00BD11C8"/>
    <w:rsid w:val="00BD41F6"/>
    <w:rsid w:val="00BF05D2"/>
    <w:rsid w:val="00BF1DD6"/>
    <w:rsid w:val="00BF44FA"/>
    <w:rsid w:val="00BF6CE9"/>
    <w:rsid w:val="00C0456A"/>
    <w:rsid w:val="00C11EDA"/>
    <w:rsid w:val="00C168A2"/>
    <w:rsid w:val="00C32426"/>
    <w:rsid w:val="00C34613"/>
    <w:rsid w:val="00C53774"/>
    <w:rsid w:val="00C541EA"/>
    <w:rsid w:val="00C55823"/>
    <w:rsid w:val="00C62170"/>
    <w:rsid w:val="00C64360"/>
    <w:rsid w:val="00C81544"/>
    <w:rsid w:val="00CC0A09"/>
    <w:rsid w:val="00CD5D29"/>
    <w:rsid w:val="00CE0A7C"/>
    <w:rsid w:val="00CE31FB"/>
    <w:rsid w:val="00CE6293"/>
    <w:rsid w:val="00CE7023"/>
    <w:rsid w:val="00CF6169"/>
    <w:rsid w:val="00D02E60"/>
    <w:rsid w:val="00D04C76"/>
    <w:rsid w:val="00D270C6"/>
    <w:rsid w:val="00D36D68"/>
    <w:rsid w:val="00D523D5"/>
    <w:rsid w:val="00D56C6F"/>
    <w:rsid w:val="00D573FB"/>
    <w:rsid w:val="00D702F3"/>
    <w:rsid w:val="00D7433C"/>
    <w:rsid w:val="00D81358"/>
    <w:rsid w:val="00D814AC"/>
    <w:rsid w:val="00DC2B1A"/>
    <w:rsid w:val="00DC60A8"/>
    <w:rsid w:val="00DD29FA"/>
    <w:rsid w:val="00DD70AE"/>
    <w:rsid w:val="00E1063C"/>
    <w:rsid w:val="00E13409"/>
    <w:rsid w:val="00E361CB"/>
    <w:rsid w:val="00E41C45"/>
    <w:rsid w:val="00E52DC4"/>
    <w:rsid w:val="00E70261"/>
    <w:rsid w:val="00E71456"/>
    <w:rsid w:val="00E831C1"/>
    <w:rsid w:val="00E8365D"/>
    <w:rsid w:val="00E87E40"/>
    <w:rsid w:val="00E90E59"/>
    <w:rsid w:val="00EA1282"/>
    <w:rsid w:val="00EA46C0"/>
    <w:rsid w:val="00EB0C58"/>
    <w:rsid w:val="00EF3A87"/>
    <w:rsid w:val="00F010D6"/>
    <w:rsid w:val="00F13CEB"/>
    <w:rsid w:val="00F15280"/>
    <w:rsid w:val="00F16C1C"/>
    <w:rsid w:val="00F203C3"/>
    <w:rsid w:val="00F3145A"/>
    <w:rsid w:val="00F40638"/>
    <w:rsid w:val="00F46707"/>
    <w:rsid w:val="00F544DB"/>
    <w:rsid w:val="00F64261"/>
    <w:rsid w:val="00F76E3D"/>
    <w:rsid w:val="00F8226D"/>
    <w:rsid w:val="00F84825"/>
    <w:rsid w:val="00F90CC3"/>
    <w:rsid w:val="00FC5478"/>
    <w:rsid w:val="00FF1B7E"/>
    <w:rsid w:val="00FF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A2EF7"/>
  <w15:docId w15:val="{4DE6679A-3AB2-43BF-BD2F-89E4818DB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34613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C3461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3461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3461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346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3461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34613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34613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34613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34613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3461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C3461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3461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34613"/>
    <w:rPr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34613"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34613"/>
    <w:rPr>
      <w:b/>
      <w:bCs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34613"/>
    <w:rPr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34613"/>
    <w:rPr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34613"/>
    <w:rPr>
      <w:rFonts w:asciiTheme="majorHAnsi" w:eastAsiaTheme="majorEastAsia" w:hAnsiTheme="majorHAnsi"/>
    </w:rPr>
  </w:style>
  <w:style w:type="table" w:styleId="Mkatabulky">
    <w:name w:val="Table Grid"/>
    <w:basedOn w:val="Normlntabulka"/>
    <w:uiPriority w:val="59"/>
    <w:rsid w:val="00BB052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link w:val="OdstavecseseznamemChar"/>
    <w:uiPriority w:val="34"/>
    <w:qFormat/>
    <w:rsid w:val="00C34613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B44476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211D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211DC"/>
    <w:rPr>
      <w:rFonts w:ascii="Tahoma" w:hAnsi="Tahoma" w:cs="Tahoma"/>
      <w:sz w:val="16"/>
      <w:szCs w:val="16"/>
    </w:rPr>
  </w:style>
  <w:style w:type="paragraph" w:styleId="Nzev">
    <w:name w:val="Title"/>
    <w:basedOn w:val="Normln"/>
    <w:next w:val="Normln"/>
    <w:link w:val="NzevChar"/>
    <w:uiPriority w:val="10"/>
    <w:qFormat/>
    <w:rsid w:val="00C3461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C3461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ezmezer">
    <w:name w:val="No Spacing"/>
    <w:basedOn w:val="Normln"/>
    <w:uiPriority w:val="1"/>
    <w:qFormat/>
    <w:rsid w:val="00C34613"/>
    <w:rPr>
      <w:szCs w:val="3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3461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nadpisChar">
    <w:name w:val="Podnadpis Char"/>
    <w:basedOn w:val="Standardnpsmoodstavce"/>
    <w:link w:val="Podnadpis"/>
    <w:uiPriority w:val="11"/>
    <w:rsid w:val="00C34613"/>
    <w:rPr>
      <w:rFonts w:asciiTheme="majorHAnsi" w:eastAsiaTheme="majorEastAsia" w:hAnsiTheme="majorHAnsi"/>
      <w:sz w:val="24"/>
      <w:szCs w:val="24"/>
    </w:rPr>
  </w:style>
  <w:style w:type="character" w:styleId="Siln">
    <w:name w:val="Strong"/>
    <w:basedOn w:val="Standardnpsmoodstavce"/>
    <w:uiPriority w:val="22"/>
    <w:qFormat/>
    <w:rsid w:val="00C34613"/>
    <w:rPr>
      <w:b/>
      <w:bCs/>
    </w:rPr>
  </w:style>
  <w:style w:type="character" w:styleId="Zdraznn">
    <w:name w:val="Emphasis"/>
    <w:basedOn w:val="Standardnpsmoodstavce"/>
    <w:uiPriority w:val="20"/>
    <w:qFormat/>
    <w:rsid w:val="00C34613"/>
    <w:rPr>
      <w:rFonts w:asciiTheme="minorHAnsi" w:hAnsiTheme="minorHAnsi"/>
      <w:b/>
      <w:i/>
      <w:iCs/>
    </w:rPr>
  </w:style>
  <w:style w:type="paragraph" w:styleId="Citt">
    <w:name w:val="Quote"/>
    <w:basedOn w:val="Normln"/>
    <w:next w:val="Normln"/>
    <w:link w:val="CittChar"/>
    <w:uiPriority w:val="29"/>
    <w:qFormat/>
    <w:rsid w:val="00C34613"/>
    <w:rPr>
      <w:i/>
    </w:rPr>
  </w:style>
  <w:style w:type="character" w:customStyle="1" w:styleId="CittChar">
    <w:name w:val="Citát Char"/>
    <w:basedOn w:val="Standardnpsmoodstavce"/>
    <w:link w:val="Citt"/>
    <w:uiPriority w:val="29"/>
    <w:rsid w:val="00C34613"/>
    <w:rPr>
      <w:i/>
      <w:sz w:val="24"/>
      <w:szCs w:val="24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34613"/>
    <w:pPr>
      <w:ind w:left="720" w:right="720"/>
    </w:pPr>
    <w:rPr>
      <w:b/>
      <w:i/>
      <w:szCs w:val="22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34613"/>
    <w:rPr>
      <w:b/>
      <w:i/>
      <w:sz w:val="24"/>
    </w:rPr>
  </w:style>
  <w:style w:type="character" w:styleId="Zdraznnjemn">
    <w:name w:val="Subtle Emphasis"/>
    <w:uiPriority w:val="19"/>
    <w:qFormat/>
    <w:rsid w:val="00C34613"/>
    <w:rPr>
      <w:i/>
      <w:color w:val="5A5A5A" w:themeColor="text1" w:themeTint="A5"/>
    </w:rPr>
  </w:style>
  <w:style w:type="character" w:styleId="Zdraznnintenzivn">
    <w:name w:val="Intense Emphasis"/>
    <w:basedOn w:val="Standardnpsmoodstavce"/>
    <w:uiPriority w:val="21"/>
    <w:qFormat/>
    <w:rsid w:val="00C34613"/>
    <w:rPr>
      <w:b/>
      <w:i/>
      <w:sz w:val="24"/>
      <w:szCs w:val="24"/>
      <w:u w:val="single"/>
    </w:rPr>
  </w:style>
  <w:style w:type="character" w:styleId="Odkazjemn">
    <w:name w:val="Subtle Reference"/>
    <w:basedOn w:val="Standardnpsmoodstavce"/>
    <w:uiPriority w:val="31"/>
    <w:qFormat/>
    <w:rsid w:val="00C34613"/>
    <w:rPr>
      <w:sz w:val="24"/>
      <w:szCs w:val="24"/>
      <w:u w:val="single"/>
    </w:rPr>
  </w:style>
  <w:style w:type="character" w:styleId="Odkazintenzivn">
    <w:name w:val="Intense Reference"/>
    <w:basedOn w:val="Standardnpsmoodstavce"/>
    <w:uiPriority w:val="32"/>
    <w:qFormat/>
    <w:rsid w:val="00C34613"/>
    <w:rPr>
      <w:b/>
      <w:sz w:val="24"/>
      <w:u w:val="single"/>
    </w:rPr>
  </w:style>
  <w:style w:type="character" w:styleId="Nzevknihy">
    <w:name w:val="Book Title"/>
    <w:basedOn w:val="Standardnpsmoodstavce"/>
    <w:uiPriority w:val="33"/>
    <w:qFormat/>
    <w:rsid w:val="00C34613"/>
    <w:rPr>
      <w:rFonts w:asciiTheme="majorHAnsi" w:eastAsiaTheme="majorEastAsia" w:hAnsiTheme="majorHAnsi"/>
      <w:b/>
      <w:i/>
      <w:sz w:val="24"/>
      <w:szCs w:val="24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C34613"/>
    <w:pPr>
      <w:outlineLvl w:val="9"/>
    </w:pPr>
    <w:rPr>
      <w:rFonts w:cs="Times New Roman"/>
    </w:rPr>
  </w:style>
  <w:style w:type="paragraph" w:styleId="Zhlav">
    <w:name w:val="header"/>
    <w:basedOn w:val="Normln"/>
    <w:link w:val="ZhlavChar"/>
    <w:uiPriority w:val="99"/>
    <w:unhideWhenUsed/>
    <w:rsid w:val="0008331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83311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33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83311"/>
    <w:rPr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86498"/>
    <w:rPr>
      <w:rFonts w:eastAsiaTheme="minorHAnsi" w:cstheme="minorBidi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86498"/>
    <w:rPr>
      <w:rFonts w:eastAsiaTheme="minorHAnsi" w:cstheme="minorBidi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86498"/>
    <w:rPr>
      <w:vertAlign w:val="superscript"/>
    </w:rPr>
  </w:style>
  <w:style w:type="character" w:styleId="Hypertextovodkaz">
    <w:name w:val="Hyperlink"/>
    <w:basedOn w:val="Standardnpsmoodstavce"/>
    <w:uiPriority w:val="99"/>
    <w:semiHidden/>
    <w:unhideWhenUsed/>
    <w:rsid w:val="00E87E40"/>
    <w:rPr>
      <w:color w:val="0563C1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E87E40"/>
    <w:rPr>
      <w:color w:val="954F72"/>
      <w:u w:val="single"/>
    </w:rPr>
  </w:style>
  <w:style w:type="paragraph" w:customStyle="1" w:styleId="msonormal0">
    <w:name w:val="msonormal"/>
    <w:basedOn w:val="Normln"/>
    <w:rsid w:val="00E87E40"/>
    <w:pPr>
      <w:spacing w:before="100" w:beforeAutospacing="1" w:after="100" w:afterAutospacing="1"/>
    </w:pPr>
    <w:rPr>
      <w:rFonts w:ascii="Times New Roman" w:eastAsia="Times New Roman" w:hAnsi="Times New Roman"/>
      <w:lang w:eastAsia="cs-CZ"/>
    </w:rPr>
  </w:style>
  <w:style w:type="paragraph" w:customStyle="1" w:styleId="font5">
    <w:name w:val="font5"/>
    <w:basedOn w:val="Normln"/>
    <w:rsid w:val="00E87E40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20"/>
      <w:szCs w:val="20"/>
      <w:lang w:eastAsia="cs-CZ"/>
    </w:rPr>
  </w:style>
  <w:style w:type="paragraph" w:customStyle="1" w:styleId="xl63">
    <w:name w:val="xl63"/>
    <w:basedOn w:val="Normln"/>
    <w:rsid w:val="00E87E40"/>
    <w:pPr>
      <w:pBdr>
        <w:bottom w:val="single" w:sz="8" w:space="0" w:color="auto"/>
        <w:right w:val="single" w:sz="8" w:space="0" w:color="auto"/>
      </w:pBdr>
      <w:shd w:val="clear" w:color="000000" w:fill="ACB9CA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64">
    <w:name w:val="xl64"/>
    <w:basedOn w:val="Normln"/>
    <w:rsid w:val="00E87E4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20"/>
      <w:szCs w:val="20"/>
      <w:lang w:eastAsia="cs-CZ"/>
    </w:rPr>
  </w:style>
  <w:style w:type="paragraph" w:customStyle="1" w:styleId="xl65">
    <w:name w:val="xl65"/>
    <w:basedOn w:val="Normln"/>
    <w:rsid w:val="00E87E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cs-CZ"/>
    </w:rPr>
  </w:style>
  <w:style w:type="paragraph" w:customStyle="1" w:styleId="xl66">
    <w:name w:val="xl66"/>
    <w:basedOn w:val="Normln"/>
    <w:rsid w:val="00E87E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67">
    <w:name w:val="xl67"/>
    <w:basedOn w:val="Normln"/>
    <w:rsid w:val="00E87E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20"/>
      <w:szCs w:val="20"/>
      <w:lang w:eastAsia="cs-CZ"/>
    </w:rPr>
  </w:style>
  <w:style w:type="paragraph" w:customStyle="1" w:styleId="xl68">
    <w:name w:val="xl68"/>
    <w:basedOn w:val="Normln"/>
    <w:rsid w:val="00E87E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69">
    <w:name w:val="xl69"/>
    <w:basedOn w:val="Normln"/>
    <w:rsid w:val="00E87E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70">
    <w:name w:val="xl70"/>
    <w:basedOn w:val="Normln"/>
    <w:rsid w:val="00E87E4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cs-CZ"/>
    </w:rPr>
  </w:style>
  <w:style w:type="paragraph" w:customStyle="1" w:styleId="xl71">
    <w:name w:val="xl71"/>
    <w:basedOn w:val="Normln"/>
    <w:rsid w:val="00E87E4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72">
    <w:name w:val="xl72"/>
    <w:basedOn w:val="Normln"/>
    <w:rsid w:val="00E87E4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cs-CZ"/>
    </w:rPr>
  </w:style>
  <w:style w:type="paragraph" w:customStyle="1" w:styleId="xl73">
    <w:name w:val="xl73"/>
    <w:basedOn w:val="Normln"/>
    <w:rsid w:val="00E87E4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74">
    <w:name w:val="xl74"/>
    <w:basedOn w:val="Normln"/>
    <w:rsid w:val="00E87E4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75">
    <w:name w:val="xl75"/>
    <w:basedOn w:val="Normln"/>
    <w:rsid w:val="00E87E4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cs-CZ"/>
    </w:rPr>
  </w:style>
  <w:style w:type="paragraph" w:customStyle="1" w:styleId="xl76">
    <w:name w:val="xl76"/>
    <w:basedOn w:val="Normln"/>
    <w:rsid w:val="00E87E4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cs-CZ"/>
    </w:rPr>
  </w:style>
  <w:style w:type="paragraph" w:customStyle="1" w:styleId="xl77">
    <w:name w:val="xl77"/>
    <w:basedOn w:val="Normln"/>
    <w:rsid w:val="00E87E4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78">
    <w:name w:val="xl78"/>
    <w:basedOn w:val="Normln"/>
    <w:rsid w:val="00E87E40"/>
    <w:pPr>
      <w:pBdr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79">
    <w:name w:val="xl79"/>
    <w:basedOn w:val="Normln"/>
    <w:rsid w:val="00E87E4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80">
    <w:name w:val="xl80"/>
    <w:basedOn w:val="Normln"/>
    <w:rsid w:val="00E87E4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81">
    <w:name w:val="xl81"/>
    <w:basedOn w:val="Normln"/>
    <w:rsid w:val="00E87E4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82">
    <w:name w:val="xl82"/>
    <w:basedOn w:val="Normln"/>
    <w:rsid w:val="00E87E4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83">
    <w:name w:val="xl83"/>
    <w:basedOn w:val="Normln"/>
    <w:rsid w:val="00E87E4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84">
    <w:name w:val="xl84"/>
    <w:basedOn w:val="Normln"/>
    <w:rsid w:val="00E87E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85">
    <w:name w:val="xl85"/>
    <w:basedOn w:val="Normln"/>
    <w:rsid w:val="00E87E40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86">
    <w:name w:val="xl86"/>
    <w:basedOn w:val="Normln"/>
    <w:rsid w:val="00E87E40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87">
    <w:name w:val="xl87"/>
    <w:basedOn w:val="Normln"/>
    <w:rsid w:val="00E87E40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88">
    <w:name w:val="xl88"/>
    <w:basedOn w:val="Normln"/>
    <w:rsid w:val="00E87E4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89">
    <w:name w:val="xl89"/>
    <w:basedOn w:val="Normln"/>
    <w:rsid w:val="00E87E4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90">
    <w:name w:val="xl90"/>
    <w:basedOn w:val="Normln"/>
    <w:rsid w:val="00E87E4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91">
    <w:name w:val="xl91"/>
    <w:basedOn w:val="Normln"/>
    <w:rsid w:val="00E87E4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92">
    <w:name w:val="xl92"/>
    <w:basedOn w:val="Normln"/>
    <w:rsid w:val="00E87E4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93">
    <w:name w:val="xl93"/>
    <w:basedOn w:val="Normln"/>
    <w:rsid w:val="00E87E4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94">
    <w:name w:val="xl94"/>
    <w:basedOn w:val="Normln"/>
    <w:rsid w:val="00E87E4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95">
    <w:name w:val="xl95"/>
    <w:basedOn w:val="Normln"/>
    <w:rsid w:val="00E87E4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96">
    <w:name w:val="xl96"/>
    <w:basedOn w:val="Normln"/>
    <w:rsid w:val="00E87E4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97">
    <w:name w:val="xl97"/>
    <w:basedOn w:val="Normln"/>
    <w:rsid w:val="00E87E4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98">
    <w:name w:val="xl98"/>
    <w:basedOn w:val="Normln"/>
    <w:rsid w:val="00E87E4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99">
    <w:name w:val="xl99"/>
    <w:basedOn w:val="Normln"/>
    <w:rsid w:val="00E87E4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100">
    <w:name w:val="xl100"/>
    <w:basedOn w:val="Normln"/>
    <w:rsid w:val="00E87E4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101">
    <w:name w:val="xl101"/>
    <w:basedOn w:val="Normln"/>
    <w:rsid w:val="00E87E4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102">
    <w:name w:val="xl102"/>
    <w:basedOn w:val="Normln"/>
    <w:rsid w:val="00E87E4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103">
    <w:name w:val="xl103"/>
    <w:basedOn w:val="Normln"/>
    <w:rsid w:val="00E87E4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104">
    <w:name w:val="xl104"/>
    <w:basedOn w:val="Normln"/>
    <w:rsid w:val="00E87E4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105">
    <w:name w:val="xl105"/>
    <w:basedOn w:val="Normln"/>
    <w:rsid w:val="00E87E4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cs-CZ"/>
    </w:rPr>
  </w:style>
  <w:style w:type="paragraph" w:customStyle="1" w:styleId="xl106">
    <w:name w:val="xl106"/>
    <w:basedOn w:val="Normln"/>
    <w:rsid w:val="00E87E4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cs-CZ"/>
    </w:rPr>
  </w:style>
  <w:style w:type="paragraph" w:customStyle="1" w:styleId="xl107">
    <w:name w:val="xl107"/>
    <w:basedOn w:val="Normln"/>
    <w:rsid w:val="00E87E4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20"/>
      <w:szCs w:val="20"/>
      <w:lang w:eastAsia="cs-CZ"/>
    </w:rPr>
  </w:style>
  <w:style w:type="paragraph" w:customStyle="1" w:styleId="xl108">
    <w:name w:val="xl108"/>
    <w:basedOn w:val="Normln"/>
    <w:rsid w:val="00E87E4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20"/>
      <w:szCs w:val="20"/>
      <w:lang w:eastAsia="cs-CZ"/>
    </w:rPr>
  </w:style>
  <w:style w:type="paragraph" w:customStyle="1" w:styleId="xl109">
    <w:name w:val="xl109"/>
    <w:basedOn w:val="Normln"/>
    <w:rsid w:val="00E87E4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20"/>
      <w:szCs w:val="20"/>
      <w:lang w:eastAsia="cs-CZ"/>
    </w:rPr>
  </w:style>
  <w:style w:type="paragraph" w:customStyle="1" w:styleId="xl110">
    <w:name w:val="xl110"/>
    <w:basedOn w:val="Normln"/>
    <w:rsid w:val="00E87E4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111">
    <w:name w:val="xl111"/>
    <w:basedOn w:val="Normln"/>
    <w:rsid w:val="00E87E40"/>
    <w:pPr>
      <w:pBdr>
        <w:top w:val="single" w:sz="8" w:space="0" w:color="auto"/>
        <w:left w:val="single" w:sz="8" w:space="0" w:color="auto"/>
      </w:pBdr>
      <w:shd w:val="clear" w:color="000000" w:fill="D5DCE4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112">
    <w:name w:val="xl112"/>
    <w:basedOn w:val="Normln"/>
    <w:rsid w:val="00E87E40"/>
    <w:pPr>
      <w:pBdr>
        <w:top w:val="single" w:sz="8" w:space="0" w:color="auto"/>
      </w:pBdr>
      <w:shd w:val="clear" w:color="000000" w:fill="D5DCE4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113">
    <w:name w:val="xl113"/>
    <w:basedOn w:val="Normln"/>
    <w:rsid w:val="00E87E40"/>
    <w:pPr>
      <w:pBdr>
        <w:top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114">
    <w:name w:val="xl114"/>
    <w:basedOn w:val="Normln"/>
    <w:rsid w:val="00E87E40"/>
    <w:pPr>
      <w:pBdr>
        <w:left w:val="single" w:sz="8" w:space="0" w:color="auto"/>
      </w:pBdr>
      <w:shd w:val="clear" w:color="000000" w:fill="D5DCE4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115">
    <w:name w:val="xl115"/>
    <w:basedOn w:val="Normln"/>
    <w:rsid w:val="00E87E40"/>
    <w:pPr>
      <w:shd w:val="clear" w:color="000000" w:fill="D5DCE4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116">
    <w:name w:val="xl116"/>
    <w:basedOn w:val="Normln"/>
    <w:rsid w:val="00E87E40"/>
    <w:pPr>
      <w:pBdr>
        <w:right w:val="single" w:sz="8" w:space="0" w:color="auto"/>
      </w:pBdr>
      <w:shd w:val="clear" w:color="000000" w:fill="D5DCE4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117">
    <w:name w:val="xl117"/>
    <w:basedOn w:val="Normln"/>
    <w:rsid w:val="00E87E40"/>
    <w:pPr>
      <w:pBdr>
        <w:left w:val="single" w:sz="8" w:space="0" w:color="auto"/>
        <w:bottom w:val="single" w:sz="8" w:space="0" w:color="auto"/>
      </w:pBdr>
      <w:shd w:val="clear" w:color="000000" w:fill="D5DCE4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118">
    <w:name w:val="xl118"/>
    <w:basedOn w:val="Normln"/>
    <w:rsid w:val="00E87E40"/>
    <w:pPr>
      <w:pBdr>
        <w:bottom w:val="single" w:sz="8" w:space="0" w:color="auto"/>
      </w:pBdr>
      <w:shd w:val="clear" w:color="000000" w:fill="D5DCE4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119">
    <w:name w:val="xl119"/>
    <w:basedOn w:val="Normln"/>
    <w:rsid w:val="00E87E40"/>
    <w:pPr>
      <w:pBdr>
        <w:bottom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120">
    <w:name w:val="xl120"/>
    <w:basedOn w:val="Normln"/>
    <w:rsid w:val="00E87E4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5DCE4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121">
    <w:name w:val="xl121"/>
    <w:basedOn w:val="Normln"/>
    <w:rsid w:val="00E87E40"/>
    <w:pPr>
      <w:pBdr>
        <w:top w:val="single" w:sz="8" w:space="0" w:color="auto"/>
        <w:bottom w:val="single" w:sz="8" w:space="0" w:color="auto"/>
      </w:pBdr>
      <w:shd w:val="clear" w:color="000000" w:fill="D5DCE4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122">
    <w:name w:val="xl122"/>
    <w:basedOn w:val="Normln"/>
    <w:rsid w:val="00E87E4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123">
    <w:name w:val="xl123"/>
    <w:basedOn w:val="Normln"/>
    <w:rsid w:val="00E87E4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124">
    <w:name w:val="xl124"/>
    <w:basedOn w:val="Normln"/>
    <w:rsid w:val="00E87E4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125">
    <w:name w:val="xl125"/>
    <w:basedOn w:val="Normln"/>
    <w:rsid w:val="00E87E4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cs-CZ"/>
    </w:rPr>
  </w:style>
  <w:style w:type="paragraph" w:customStyle="1" w:styleId="xl126">
    <w:name w:val="xl126"/>
    <w:basedOn w:val="Normln"/>
    <w:rsid w:val="00E87E4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cs-CZ"/>
    </w:rPr>
  </w:style>
  <w:style w:type="paragraph" w:customStyle="1" w:styleId="xl127">
    <w:name w:val="xl127"/>
    <w:basedOn w:val="Normln"/>
    <w:rsid w:val="00E87E4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128">
    <w:name w:val="xl128"/>
    <w:basedOn w:val="Normln"/>
    <w:rsid w:val="00E87E4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129">
    <w:name w:val="xl129"/>
    <w:basedOn w:val="Normln"/>
    <w:rsid w:val="00E87E4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cs-CZ"/>
    </w:rPr>
  </w:style>
  <w:style w:type="paragraph" w:customStyle="1" w:styleId="xl130">
    <w:name w:val="xl130"/>
    <w:basedOn w:val="Normln"/>
    <w:rsid w:val="00E87E4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cs-CZ"/>
    </w:rPr>
  </w:style>
  <w:style w:type="paragraph" w:customStyle="1" w:styleId="xl131">
    <w:name w:val="xl131"/>
    <w:basedOn w:val="Normln"/>
    <w:rsid w:val="00E87E4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cs-CZ"/>
    </w:rPr>
  </w:style>
  <w:style w:type="paragraph" w:customStyle="1" w:styleId="xl132">
    <w:name w:val="xl132"/>
    <w:basedOn w:val="Normln"/>
    <w:rsid w:val="00E87E4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133">
    <w:name w:val="xl133"/>
    <w:basedOn w:val="Normln"/>
    <w:rsid w:val="00E87E4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5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71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7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7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4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4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3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8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7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0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3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0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7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3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3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9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9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4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1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9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6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5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4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7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6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2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5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6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0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4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5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9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1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5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4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5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5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8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1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5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7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5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3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0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95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7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1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4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4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0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9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0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9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3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3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0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8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5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9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6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7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5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2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0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0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3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4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5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7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1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5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7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6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5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8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6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5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5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2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0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0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9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9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1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4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7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4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8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9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3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1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0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9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2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6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4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6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6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6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3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5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6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9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8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2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4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4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9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1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0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4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9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2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4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6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1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1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1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2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2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4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0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2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1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1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9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8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2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6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5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5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8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2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0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5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7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7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8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0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9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7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3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9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9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6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6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3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1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3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2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4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4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6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4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3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3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9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3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6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8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0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7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4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9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6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8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1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4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5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2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9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8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4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4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2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5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7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3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8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2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5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1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0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4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1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4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5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5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9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1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0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9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2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53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3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3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3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3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0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4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2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8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1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1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5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6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9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7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7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0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6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9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2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24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8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2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1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7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7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7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3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2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8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9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8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5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4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5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9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9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4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5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0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8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5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4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5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9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7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6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2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3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5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9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4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1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0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3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9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87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1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6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0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5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5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4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0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7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0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1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8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1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3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1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://1.i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1.iv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1.i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1.iv/" TargetMode="External"/><Relationship Id="rId10" Type="http://schemas.openxmlformats.org/officeDocument/2006/relationships/hyperlink" Target="http://1.iv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1.iv/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9A77B-9A70-41D0-81FE-6F82228AD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58</Pages>
  <Words>9517</Words>
  <Characters>56153</Characters>
  <Application>Microsoft Office Word</Application>
  <DocSecurity>0</DocSecurity>
  <Lines>467</Lines>
  <Paragraphs>131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Fabiánková Miroslava</dc:creator>
  <cp:lastModifiedBy>miroslava zapletalova</cp:lastModifiedBy>
  <cp:revision>9</cp:revision>
  <cp:lastPrinted>2018-10-02T12:34:00Z</cp:lastPrinted>
  <dcterms:created xsi:type="dcterms:W3CDTF">2020-06-19T06:43:00Z</dcterms:created>
  <dcterms:modified xsi:type="dcterms:W3CDTF">2020-06-19T07:39:00Z</dcterms:modified>
</cp:coreProperties>
</file>